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5E15" w14:textId="77777777" w:rsidR="000967C8" w:rsidRDefault="000967C8"/>
    <w:p w14:paraId="62554A73" w14:textId="77777777" w:rsidR="000967C8" w:rsidRDefault="000967C8"/>
    <w:tbl>
      <w:tblPr>
        <w:tblStyle w:val="Tablaconcuadrcula"/>
        <w:tblW w:w="187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2"/>
      </w:tblGrid>
      <w:tr w:rsidR="000967C8" w:rsidRPr="000967C8" w14:paraId="72360603" w14:textId="77777777" w:rsidTr="00DF395D">
        <w:trPr>
          <w:trHeight w:val="300"/>
        </w:trPr>
        <w:tc>
          <w:tcPr>
            <w:tcW w:w="18712" w:type="dxa"/>
            <w:hideMark/>
          </w:tcPr>
          <w:p w14:paraId="15B23F60" w14:textId="77777777" w:rsidR="000967C8" w:rsidRPr="000967C8" w:rsidRDefault="000967C8" w:rsidP="000967C8">
            <w:pPr>
              <w:jc w:val="center"/>
              <w:rPr>
                <w:sz w:val="20"/>
                <w:szCs w:val="20"/>
              </w:rPr>
            </w:pPr>
            <w:r w:rsidRPr="000967C8">
              <w:rPr>
                <w:sz w:val="20"/>
                <w:szCs w:val="20"/>
              </w:rPr>
              <w:t>MINISTERIO DE SALUD</w:t>
            </w:r>
          </w:p>
        </w:tc>
      </w:tr>
      <w:tr w:rsidR="000967C8" w:rsidRPr="000967C8" w14:paraId="73EEAE22" w14:textId="77777777" w:rsidTr="00DF395D">
        <w:trPr>
          <w:trHeight w:val="300"/>
        </w:trPr>
        <w:tc>
          <w:tcPr>
            <w:tcW w:w="18712" w:type="dxa"/>
            <w:noWrap/>
            <w:hideMark/>
          </w:tcPr>
          <w:p w14:paraId="1D918D83" w14:textId="77777777" w:rsidR="000967C8" w:rsidRPr="000967C8" w:rsidRDefault="000967C8" w:rsidP="000967C8">
            <w:pPr>
              <w:jc w:val="center"/>
              <w:rPr>
                <w:sz w:val="20"/>
                <w:szCs w:val="20"/>
              </w:rPr>
            </w:pPr>
            <w:r w:rsidRPr="000967C8">
              <w:rPr>
                <w:sz w:val="20"/>
                <w:szCs w:val="20"/>
              </w:rPr>
              <w:t>Misiones Oficiales Internacionales</w:t>
            </w:r>
          </w:p>
        </w:tc>
      </w:tr>
      <w:tr w:rsidR="000967C8" w:rsidRPr="000967C8" w14:paraId="2C6CAE94" w14:textId="77777777" w:rsidTr="00DF395D">
        <w:trPr>
          <w:trHeight w:val="300"/>
        </w:trPr>
        <w:tc>
          <w:tcPr>
            <w:tcW w:w="18712" w:type="dxa"/>
            <w:noWrap/>
            <w:hideMark/>
          </w:tcPr>
          <w:p w14:paraId="269B3C7F" w14:textId="77777777" w:rsidR="000967C8" w:rsidRPr="000967C8" w:rsidRDefault="000967C8" w:rsidP="000967C8">
            <w:pPr>
              <w:jc w:val="center"/>
              <w:rPr>
                <w:sz w:val="20"/>
                <w:szCs w:val="20"/>
              </w:rPr>
            </w:pPr>
            <w:r w:rsidRPr="000967C8">
              <w:rPr>
                <w:sz w:val="20"/>
                <w:szCs w:val="20"/>
              </w:rPr>
              <w:t>2023</w:t>
            </w:r>
          </w:p>
        </w:tc>
      </w:tr>
    </w:tbl>
    <w:tbl>
      <w:tblPr>
        <w:tblW w:w="1872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2"/>
        <w:gridCol w:w="2309"/>
        <w:gridCol w:w="2058"/>
        <w:gridCol w:w="3442"/>
        <w:gridCol w:w="1941"/>
        <w:gridCol w:w="1603"/>
        <w:gridCol w:w="2058"/>
        <w:gridCol w:w="1999"/>
      </w:tblGrid>
      <w:tr w:rsidR="000967C8" w:rsidRPr="000967C8" w14:paraId="75400B42" w14:textId="77777777" w:rsidTr="000967C8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9C1C" w14:textId="77777777" w:rsidR="000967C8" w:rsidRPr="000967C8" w:rsidRDefault="000967C8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0967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Nombre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A009" w14:textId="77777777" w:rsidR="000967C8" w:rsidRPr="000967C8" w:rsidRDefault="000967C8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0967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Cargo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4626" w14:textId="77777777" w:rsidR="000967C8" w:rsidRPr="000967C8" w:rsidRDefault="000967C8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0967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Destino-País-Ciudad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E137" w14:textId="77777777" w:rsidR="000967C8" w:rsidRPr="000967C8" w:rsidRDefault="000967C8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0967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Participación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EAC6" w14:textId="77777777" w:rsidR="000967C8" w:rsidRPr="000967C8" w:rsidRDefault="000967C8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0967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Fecha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8812" w14:textId="77777777" w:rsidR="000967C8" w:rsidRPr="000967C8" w:rsidRDefault="000967C8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0967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Regreso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EE1B9" w14:textId="725999FA" w:rsidR="000967C8" w:rsidRPr="000967C8" w:rsidRDefault="000967C8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0967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Pasaje Aéreo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3F1D" w14:textId="0CAEF2B6" w:rsidR="000967C8" w:rsidRPr="000967C8" w:rsidRDefault="000967C8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0967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Viático</w:t>
            </w:r>
          </w:p>
        </w:tc>
      </w:tr>
      <w:tr w:rsidR="00FF00B7" w:rsidRPr="000967C8" w14:paraId="3A05F7C6" w14:textId="77777777" w:rsidTr="00F8698F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60E180" w14:textId="4CAE23CA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B7C617" w14:textId="4CE6C8B2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372AFD" w14:textId="1CADA6DA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78DC16" w14:textId="0CC27FCE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A03054" w14:textId="38902404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6AD56A" w14:textId="1AB54E78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8A279E" w14:textId="2D0B046B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1E7F49" w14:textId="67EA92B4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FF00B7" w:rsidRPr="00FF00B7" w14:paraId="73A08B8C" w14:textId="77777777" w:rsidTr="00FF00B7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6FC682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Licda. Yoani González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1F26BE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Punto Focal de Basilea, Técnica de la Sección de Sustancias Químicas y Desechos Peligrosos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1E25BB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Ginebra, Suiza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9A678E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Participar en la Doceava Reunión de Trabajo de Composición Abierta del Convenio de Basilea.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83665E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19 de febrero 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FAC4F9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24 de febrero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632701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CUBIERTO POR LA SECRETARIA DEL CONVENIO DE BASILES 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DC11B7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CUBIERTO POR LA SECRETARIA DEL CONVENIO DE BASILES </w:t>
            </w:r>
          </w:p>
        </w:tc>
      </w:tr>
      <w:tr w:rsidR="00FF00B7" w:rsidRPr="00FF00B7" w14:paraId="7EF406BB" w14:textId="77777777" w:rsidTr="00FF00B7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167B1C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Licda. Elsa Jara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7DC7C1" w14:textId="0554459F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Farmacéutica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del Depto. de Sustancias Controladas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64DDDA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El Salvador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9FCA84" w14:textId="15143608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Participar del Seminario Regional de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Capacitación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sobre el Control de Sustancias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psicotrópicas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,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estupefacientes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y precursores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químicos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28E706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12 de febrero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338615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18 de febrero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AB903F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Cubierto por CICAD 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C998B5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Cubierto por CICAD </w:t>
            </w:r>
          </w:p>
        </w:tc>
      </w:tr>
      <w:tr w:rsidR="00FF00B7" w:rsidRPr="00FF00B7" w14:paraId="466EE5D5" w14:textId="77777777" w:rsidTr="00FF00B7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B32FDD" w14:textId="213B8FA3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Licda.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Dirían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Barrios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401BE8" w14:textId="43EB5F8C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Farmacéutica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del Depto. de Sustancias Controladas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7B7F67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D37061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8B0A89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2006AE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AD240B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4C83F3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FF00B7" w:rsidRPr="00FF00B7" w14:paraId="5AEA5A4E" w14:textId="77777777" w:rsidTr="00FF00B7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73ED14" w14:textId="3F6ED44C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Licda.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Rosalía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Madrid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5AE3CC" w14:textId="75840393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Farmacéutica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del Depto. de Sustancias Controladas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E1C02F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9691F5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6A3765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DC2444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6800DF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F63F62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FF00B7" w:rsidRPr="00FF00B7" w14:paraId="7EE0D4F4" w14:textId="77777777" w:rsidTr="00FF00B7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975C04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Dra. Jessica Candanedo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B2050F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Coordinadora Nacional en Regulaciones de 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78D0D0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Brasil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EF9687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Como parte de la Declaración de Helsinki, participar en la reunión regional de expertos de Latinoamérica. 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6E8027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23 de febrero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371A1C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26 de febrero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F151A8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cubiertos por CNBI. 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D65754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cubiertos por CNBI. </w:t>
            </w:r>
          </w:p>
        </w:tc>
      </w:tr>
      <w:tr w:rsidR="00FF00B7" w:rsidRPr="00FF00B7" w14:paraId="539206F6" w14:textId="77777777" w:rsidTr="00FF00B7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5691A0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Licdo. Euclides Sanchez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1D59B4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                                                          Investigación para la Salud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07192B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Punta Este, Uruguay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5D6B1A" w14:textId="2DDE6AFF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Participar en la VIII Plataforma Regional para la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Reducción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del Riesgo de Desastre en las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Américas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y el Caribe (RP23)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E28E2D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27 de febrero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7523FF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3 de marzo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F2CAB3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B/.2,033.04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56FF6E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B/.1,200.00</w:t>
            </w:r>
          </w:p>
        </w:tc>
      </w:tr>
      <w:tr w:rsidR="00FF00B7" w:rsidRPr="00FF00B7" w14:paraId="10F65E80" w14:textId="77777777" w:rsidTr="00FF00B7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421E9B4" w14:textId="5AE4528C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Dr.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Félix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Correa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0F6C2B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Director de Planificación de la Salud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B575EE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San Salvador, El Salvador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79E9CD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Taller de expertos para la formulación de la política regional de salud del SICA 2023-2030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0B3C1C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19 de febrero 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0DC175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22 de febrero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C383B0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cubierto por SE-COMISCA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9FDD36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cubierto por SE-COMISCA</w:t>
            </w:r>
          </w:p>
        </w:tc>
      </w:tr>
      <w:tr w:rsidR="00FF00B7" w:rsidRPr="00FF00B7" w14:paraId="259FF37D" w14:textId="77777777" w:rsidTr="00FF00B7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940DF8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lastRenderedPageBreak/>
              <w:t xml:space="preserve">Dra. Maria </w:t>
            </w:r>
            <w:proofErr w:type="spellStart"/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Fotini</w:t>
            </w:r>
            <w:proofErr w:type="spellEnd"/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</w:t>
            </w:r>
            <w:proofErr w:type="spellStart"/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Joannou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8E8C926" w14:textId="695B3E8E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Funcionaria del Depto. de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Emergencias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de la Direccion de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Provisión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de Servicios de Salud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79796A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Nairobi, Kenia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33C3B5" w14:textId="1D8E6C62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Participar de  la Cuarta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reunión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del proceso entre sesiones (IP4.2), para considerar el enfoque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estratégico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y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gestión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racional de los productos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químicos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a nivel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después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de 2020 (SAICM)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E7B551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25 de febrero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23D7F8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3 de marzo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210A67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Cubierto por la OMS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98EBEF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Cubierto por la OMS</w:t>
            </w:r>
          </w:p>
        </w:tc>
      </w:tr>
      <w:tr w:rsidR="00FF00B7" w:rsidRPr="00FF00B7" w14:paraId="20A98FF7" w14:textId="77777777" w:rsidTr="00FF00B7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4CB6B7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Ing. Nadja Benson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0A35B8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Jefa del Depto. Salud Radiológica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BB7FE7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Emiratos Árabes Unidos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269345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participar en la Conferencia Internacional sobre Sistemas Efectivos de Regulación Nuclear y Radiactiva 2023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EC6315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13 de febrero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A1EC22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16 de febrero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EC7D1E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Cubierto por Comisión Reguladora Nuclear (NRC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88942E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Cubierto por Comisión Reguladora Nuclear (NRC</w:t>
            </w:r>
          </w:p>
        </w:tc>
      </w:tr>
      <w:tr w:rsidR="00FF00B7" w:rsidRPr="00FF00B7" w14:paraId="5473C390" w14:textId="77777777" w:rsidTr="00FF00B7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404B5BF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Licda. Fanny Castillo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BD3102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Coordinadora de Calidad de aire de la Subdirectora de Salud Ambiental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0E04A6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San Salvador, El Salvador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D535DC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Taller Regional en apoyo a la Implementación de la hoja de ruta integrada para la Región Centroamericana sobre Cambio Climático, Calidad del aire y Salud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8025F1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22 de febrero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3C737A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25 de febrero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2702DD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cubierto por SE-COMISCA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A58F34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cubierto por SE-COMISCA</w:t>
            </w:r>
          </w:p>
        </w:tc>
      </w:tr>
      <w:tr w:rsidR="00FF00B7" w:rsidRPr="00FF00B7" w14:paraId="68621547" w14:textId="77777777" w:rsidTr="00FF00B7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2246F2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Dr. Reynaldo Lee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08B7BC" w14:textId="20C3704B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Director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de DINACAV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7D9106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San Salvador, El Salvador 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3151F9" w14:textId="6AC04D4B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Participar en la LXVIII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Reunión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Ordinaria de la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Comisión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Técnica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22792C" w14:textId="2CE38EF2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 xml:space="preserve">28 de </w:t>
            </w: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febrero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8F8444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03 de marzo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D22B7F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Cubierto por OIRSA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DB9EA6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Cubierto por OIRSA</w:t>
            </w:r>
          </w:p>
        </w:tc>
      </w:tr>
      <w:tr w:rsidR="00FF00B7" w:rsidRPr="00FF00B7" w14:paraId="1C5C70B7" w14:textId="77777777" w:rsidTr="00FF00B7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D72FDE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Danays Castillo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5420C6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Enfermera Especialista de Emergencias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7A56EB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México</w:t>
            </w: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65737A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participar en el Curso de Atención Prehospitalaria en Incidentes de Guerra Química y/o Industriales para los países del GRULAC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0BDDB2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06 de febrero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44CF5A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11 de febrero</w:t>
            </w: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D399CC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Cubierto por Organización para la Prohibición de Armas Químicas (OPAQ)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BFE261" w14:textId="77777777" w:rsidR="00FF00B7" w:rsidRPr="00FF00B7" w:rsidRDefault="00FF00B7" w:rsidP="00FF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  <w:r w:rsidRPr="00FF00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  <w:t>Cubierto por Organización para la Prohibición de Armas Químicas (OPAQ)</w:t>
            </w:r>
          </w:p>
        </w:tc>
      </w:tr>
      <w:tr w:rsidR="00FF00B7" w:rsidRPr="000967C8" w14:paraId="568A665E" w14:textId="77777777" w:rsidTr="00F8698F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FF4245" w14:textId="4CC77E77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89E14A8" w14:textId="605234FC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8B1E5D" w14:textId="630C0CC1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18AB80" w14:textId="30525ED0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7845E8" w14:textId="4405DF3F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1ED197" w14:textId="729B1F1F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5B4E86" w14:textId="40D626CB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E014CA" w14:textId="4F9FCF07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FF00B7" w:rsidRPr="000967C8" w14:paraId="5BDD2B79" w14:textId="77777777" w:rsidTr="00F8698F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860DF3" w14:textId="4EF2C093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D1E909" w14:textId="5457FF87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E5DC3B" w14:textId="20B4D4E4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3E94BB" w14:textId="01C9404F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DCA6D8" w14:textId="37A2F622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F98F4D" w14:textId="7B20E29F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FB46DA" w14:textId="142218DF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D9F6C9" w14:textId="1C4B69AF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FF00B7" w:rsidRPr="000967C8" w14:paraId="3718E6D6" w14:textId="77777777" w:rsidTr="00F8698F">
        <w:trPr>
          <w:trHeight w:val="60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D9B279" w14:textId="17AEC2A4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A0ACEB" w14:textId="51D29BC5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16687E" w14:textId="77777777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B3A1A9" w14:textId="77777777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4D9BDA" w14:textId="77777777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60AA4E" w14:textId="77777777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7216FB" w14:textId="77777777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E847D8" w14:textId="77777777" w:rsidR="00FF00B7" w:rsidRPr="000967C8" w:rsidRDefault="00FF00B7" w:rsidP="000967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</w:tbl>
    <w:p w14:paraId="53CEE9D1" w14:textId="77777777" w:rsidR="000967C8" w:rsidRDefault="000967C8"/>
    <w:sectPr w:rsidR="000967C8" w:rsidSect="000967C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C8"/>
    <w:rsid w:val="000967C8"/>
    <w:rsid w:val="00DF395D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42371"/>
  <w15:chartTrackingRefBased/>
  <w15:docId w15:val="{891209F6-2A21-4323-8F28-6DBA5638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2</cp:revision>
  <dcterms:created xsi:type="dcterms:W3CDTF">2023-10-24T13:59:00Z</dcterms:created>
  <dcterms:modified xsi:type="dcterms:W3CDTF">2023-10-24T13:59:00Z</dcterms:modified>
</cp:coreProperties>
</file>