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C3601" w14:textId="77777777" w:rsidR="0038614E" w:rsidRDefault="0038614E" w:rsidP="0038614E">
      <w:pPr>
        <w:pStyle w:val="Sinespaciado"/>
        <w:jc w:val="center"/>
        <w:rPr>
          <w:rFonts w:ascii="Arial" w:hAnsi="Arial" w:cs="Arial"/>
          <w:b/>
          <w:bCs/>
          <w:sz w:val="22"/>
          <w:szCs w:val="22"/>
        </w:rPr>
      </w:pPr>
      <w:r>
        <w:rPr>
          <w:rFonts w:ascii="Arial" w:hAnsi="Arial" w:cs="Arial"/>
          <w:b/>
          <w:bCs/>
          <w:sz w:val="22"/>
          <w:szCs w:val="22"/>
        </w:rPr>
        <w:t>EVALUACIÓN DE LA CALIDAD PERCIBIDA POR EL USUARIO EXTERNO 2025</w:t>
      </w:r>
    </w:p>
    <w:p w14:paraId="1DC42849" w14:textId="77777777" w:rsidR="0038614E" w:rsidRDefault="0038614E" w:rsidP="004C403E">
      <w:pPr>
        <w:pStyle w:val="Sinespaciado"/>
        <w:jc w:val="center"/>
        <w:rPr>
          <w:rFonts w:ascii="Arial" w:hAnsi="Arial" w:cs="Arial"/>
          <w:b/>
          <w:bCs/>
          <w:sz w:val="24"/>
          <w:szCs w:val="24"/>
        </w:rPr>
      </w:pPr>
    </w:p>
    <w:p w14:paraId="257E1532" w14:textId="05777924" w:rsidR="004C403E" w:rsidRPr="00B94906" w:rsidRDefault="0038614E" w:rsidP="0038614E">
      <w:pPr>
        <w:pStyle w:val="Sinespaciado"/>
        <w:rPr>
          <w:rFonts w:ascii="Arial" w:hAnsi="Arial" w:cs="Arial"/>
          <w:b/>
          <w:bCs/>
          <w:sz w:val="24"/>
          <w:szCs w:val="24"/>
        </w:rPr>
      </w:pPr>
      <w:r>
        <w:rPr>
          <w:rFonts w:ascii="Arial" w:hAnsi="Arial" w:cs="Arial"/>
          <w:b/>
          <w:bCs/>
          <w:sz w:val="24"/>
          <w:szCs w:val="24"/>
        </w:rPr>
        <w:t xml:space="preserve">                             </w:t>
      </w:r>
      <w:r w:rsidR="004C403E" w:rsidRPr="00B94906">
        <w:rPr>
          <w:rFonts w:ascii="Arial" w:hAnsi="Arial" w:cs="Arial"/>
          <w:b/>
          <w:bCs/>
          <w:sz w:val="24"/>
          <w:szCs w:val="24"/>
        </w:rPr>
        <w:t xml:space="preserve">REGIÓN DE SALUD </w:t>
      </w:r>
      <w:r w:rsidR="00FC65F8" w:rsidRPr="00B94906">
        <w:rPr>
          <w:rFonts w:ascii="Arial" w:hAnsi="Arial" w:cs="Arial"/>
          <w:b/>
          <w:bCs/>
          <w:sz w:val="24"/>
          <w:szCs w:val="24"/>
        </w:rPr>
        <w:t xml:space="preserve">DE </w:t>
      </w:r>
      <w:r w:rsidR="00CF35FF">
        <w:rPr>
          <w:rFonts w:ascii="Arial" w:hAnsi="Arial" w:cs="Arial"/>
          <w:b/>
          <w:bCs/>
          <w:sz w:val="24"/>
          <w:szCs w:val="24"/>
        </w:rPr>
        <w:t>PANAMÁ ESTE</w:t>
      </w:r>
    </w:p>
    <w:p w14:paraId="70FFF34E" w14:textId="77777777" w:rsidR="004C403E" w:rsidRPr="00B94906" w:rsidRDefault="004C403E" w:rsidP="004C403E">
      <w:pPr>
        <w:pStyle w:val="Sinespaciado"/>
        <w:rPr>
          <w:rFonts w:ascii="Arial" w:hAnsi="Arial" w:cs="Arial"/>
          <w:sz w:val="22"/>
          <w:szCs w:val="22"/>
        </w:rPr>
      </w:pPr>
    </w:p>
    <w:p w14:paraId="412C00CB" w14:textId="77777777" w:rsidR="004134D9" w:rsidRDefault="004134D9" w:rsidP="004C403E">
      <w:pPr>
        <w:pStyle w:val="Sinespaciado"/>
        <w:rPr>
          <w:rFonts w:ascii="Arial" w:hAnsi="Arial" w:cs="Arial"/>
          <w:b/>
          <w:bCs/>
          <w:sz w:val="22"/>
          <w:szCs w:val="22"/>
          <w:u w:val="single"/>
          <w:lang w:val="es-ES_tradnl" w:eastAsia="es-MX"/>
        </w:rPr>
      </w:pPr>
      <w:bookmarkStart w:id="0" w:name="_Hlk207485477"/>
    </w:p>
    <w:p w14:paraId="2625F6DE" w14:textId="092A91E7" w:rsidR="004C403E" w:rsidRPr="00D270D4" w:rsidRDefault="004C403E" w:rsidP="004C403E">
      <w:pPr>
        <w:pStyle w:val="Sinespaciado"/>
        <w:rPr>
          <w:rFonts w:ascii="Arial" w:hAnsi="Arial" w:cs="Arial"/>
          <w:b/>
          <w:bCs/>
          <w:sz w:val="22"/>
          <w:szCs w:val="22"/>
          <w:lang w:val="es-ES_tradnl" w:eastAsia="es-MX"/>
        </w:rPr>
      </w:pPr>
      <w:r w:rsidRPr="00D270D4">
        <w:rPr>
          <w:rFonts w:ascii="Arial" w:hAnsi="Arial" w:cs="Arial"/>
          <w:b/>
          <w:bCs/>
          <w:sz w:val="22"/>
          <w:szCs w:val="22"/>
          <w:lang w:val="es-ES_tradnl" w:eastAsia="es-MX"/>
        </w:rPr>
        <w:t>Datos Generales</w:t>
      </w:r>
    </w:p>
    <w:p w14:paraId="197C5C1F" w14:textId="77777777" w:rsidR="004C403E" w:rsidRPr="00DB2897" w:rsidRDefault="004C403E" w:rsidP="004C403E">
      <w:pPr>
        <w:pStyle w:val="Sinespaciado"/>
        <w:rPr>
          <w:rFonts w:ascii="Arial" w:hAnsi="Arial" w:cs="Arial"/>
          <w:b/>
          <w:bCs/>
          <w:sz w:val="22"/>
          <w:szCs w:val="22"/>
          <w:lang w:val="es-ES_tradnl" w:eastAsia="es-MX"/>
        </w:rPr>
      </w:pPr>
    </w:p>
    <w:p w14:paraId="2872B394" w14:textId="1F93009A" w:rsidR="00C0567F" w:rsidRDefault="004C403E" w:rsidP="00C0567F">
      <w:pPr>
        <w:pStyle w:val="Sinespaciado"/>
        <w:jc w:val="both"/>
        <w:rPr>
          <w:rFonts w:ascii="Arial" w:hAnsi="Arial" w:cs="Arial"/>
          <w:sz w:val="22"/>
          <w:szCs w:val="22"/>
          <w:lang w:eastAsia="es-MX"/>
        </w:rPr>
      </w:pPr>
      <w:r w:rsidRPr="00B94906">
        <w:rPr>
          <w:rFonts w:ascii="Arial" w:hAnsi="Arial" w:cs="Arial"/>
          <w:sz w:val="22"/>
          <w:szCs w:val="22"/>
          <w:lang w:eastAsia="es-MX"/>
        </w:rPr>
        <w:t xml:space="preserve">El total de usuarios entrevistados en la Región de Salud de </w:t>
      </w:r>
      <w:r w:rsidR="00CF35FF">
        <w:rPr>
          <w:rFonts w:ascii="Arial" w:hAnsi="Arial" w:cs="Arial"/>
          <w:sz w:val="22"/>
          <w:szCs w:val="22"/>
          <w:lang w:eastAsia="es-MX"/>
        </w:rPr>
        <w:t>Panamá Este</w:t>
      </w:r>
      <w:r w:rsidR="00487CB5" w:rsidRPr="00B94906">
        <w:rPr>
          <w:rFonts w:ascii="Arial" w:hAnsi="Arial" w:cs="Arial"/>
          <w:sz w:val="22"/>
          <w:szCs w:val="22"/>
          <w:lang w:eastAsia="es-MX"/>
        </w:rPr>
        <w:t xml:space="preserve"> fue</w:t>
      </w:r>
      <w:r w:rsidR="00C0567F">
        <w:rPr>
          <w:rFonts w:ascii="Arial" w:hAnsi="Arial" w:cs="Arial"/>
          <w:sz w:val="22"/>
          <w:szCs w:val="22"/>
          <w:lang w:eastAsia="es-MX"/>
        </w:rPr>
        <w:t xml:space="preserve"> </w:t>
      </w:r>
      <w:r w:rsidR="00CF35FF" w:rsidRPr="00B94906">
        <w:rPr>
          <w:rFonts w:ascii="Arial" w:hAnsi="Arial" w:cs="Arial"/>
          <w:sz w:val="22"/>
          <w:szCs w:val="22"/>
          <w:lang w:eastAsia="es-MX"/>
        </w:rPr>
        <w:t xml:space="preserve">de </w:t>
      </w:r>
      <w:r w:rsidR="00C0567F">
        <w:rPr>
          <w:rFonts w:ascii="Arial" w:hAnsi="Arial" w:cs="Arial"/>
          <w:sz w:val="22"/>
          <w:szCs w:val="22"/>
          <w:lang w:eastAsia="es-MX"/>
        </w:rPr>
        <w:t xml:space="preserve">100 </w:t>
      </w:r>
      <w:r w:rsidR="00CF35FF" w:rsidRPr="004134D9">
        <w:rPr>
          <w:rFonts w:ascii="Arial" w:hAnsi="Arial" w:cs="Arial"/>
          <w:b/>
          <w:bCs/>
          <w:sz w:val="22"/>
          <w:szCs w:val="22"/>
          <w:lang w:eastAsia="es-MX"/>
        </w:rPr>
        <w:t>encuestados</w:t>
      </w:r>
      <w:r w:rsidR="007543CE">
        <w:rPr>
          <w:rFonts w:ascii="Arial" w:hAnsi="Arial" w:cs="Arial"/>
          <w:sz w:val="22"/>
          <w:szCs w:val="22"/>
          <w:lang w:eastAsia="es-MX"/>
        </w:rPr>
        <w:t>,</w:t>
      </w:r>
      <w:r w:rsidRPr="00B94906">
        <w:rPr>
          <w:rFonts w:ascii="Arial" w:hAnsi="Arial" w:cs="Arial"/>
          <w:sz w:val="22"/>
          <w:szCs w:val="22"/>
          <w:lang w:eastAsia="es-MX"/>
        </w:rPr>
        <w:t xml:space="preserve"> distribuidos en </w:t>
      </w:r>
      <w:r w:rsidR="004134D9">
        <w:rPr>
          <w:rFonts w:ascii="Arial" w:hAnsi="Arial" w:cs="Arial"/>
          <w:sz w:val="22"/>
          <w:szCs w:val="22"/>
          <w:lang w:eastAsia="es-MX"/>
        </w:rPr>
        <w:t>siete (</w:t>
      </w:r>
      <w:r w:rsidR="00CF35FF">
        <w:rPr>
          <w:rFonts w:ascii="Arial" w:hAnsi="Arial" w:cs="Arial"/>
          <w:sz w:val="22"/>
          <w:szCs w:val="22"/>
          <w:lang w:eastAsia="es-MX"/>
        </w:rPr>
        <w:t>6</w:t>
      </w:r>
      <w:r w:rsidR="004134D9">
        <w:rPr>
          <w:rFonts w:ascii="Arial" w:hAnsi="Arial" w:cs="Arial"/>
          <w:sz w:val="22"/>
          <w:szCs w:val="22"/>
          <w:lang w:eastAsia="es-MX"/>
        </w:rPr>
        <w:t>)</w:t>
      </w:r>
      <w:r w:rsidRPr="00B94906">
        <w:rPr>
          <w:rFonts w:ascii="Arial" w:hAnsi="Arial" w:cs="Arial"/>
          <w:sz w:val="22"/>
          <w:szCs w:val="22"/>
          <w:lang w:eastAsia="es-MX"/>
        </w:rPr>
        <w:t xml:space="preserve"> instalaciones de salud</w:t>
      </w:r>
      <w:r w:rsidR="007543CE">
        <w:rPr>
          <w:rFonts w:ascii="Arial" w:hAnsi="Arial" w:cs="Arial"/>
          <w:sz w:val="22"/>
          <w:szCs w:val="22"/>
          <w:lang w:eastAsia="es-MX"/>
        </w:rPr>
        <w:t xml:space="preserve">. </w:t>
      </w:r>
      <w:r w:rsidR="00900B38">
        <w:rPr>
          <w:rFonts w:ascii="Arial" w:hAnsi="Arial" w:cs="Arial"/>
          <w:sz w:val="22"/>
          <w:szCs w:val="22"/>
          <w:lang w:eastAsia="es-MX"/>
        </w:rPr>
        <w:t>Cabe indicar que</w:t>
      </w:r>
      <w:r w:rsidR="00CF35FF">
        <w:rPr>
          <w:rFonts w:ascii="Arial" w:hAnsi="Arial" w:cs="Arial"/>
          <w:sz w:val="22"/>
          <w:szCs w:val="22"/>
          <w:lang w:eastAsia="es-MX"/>
        </w:rPr>
        <w:t xml:space="preserve"> no</w:t>
      </w:r>
      <w:r w:rsidR="00900B38">
        <w:rPr>
          <w:rFonts w:ascii="Arial" w:hAnsi="Arial" w:cs="Arial"/>
          <w:sz w:val="22"/>
          <w:szCs w:val="22"/>
          <w:lang w:eastAsia="es-MX"/>
        </w:rPr>
        <w:t xml:space="preserve"> todas las instalaciones de salud lograron cumplir </w:t>
      </w:r>
      <w:r w:rsidRPr="00B94906">
        <w:rPr>
          <w:rFonts w:ascii="Arial" w:hAnsi="Arial" w:cs="Arial"/>
          <w:sz w:val="22"/>
          <w:szCs w:val="22"/>
          <w:lang w:eastAsia="es-MX"/>
        </w:rPr>
        <w:t xml:space="preserve">con el criterio de inclusión de </w:t>
      </w:r>
      <w:r w:rsidR="00900B38">
        <w:rPr>
          <w:rFonts w:ascii="Arial" w:hAnsi="Arial" w:cs="Arial"/>
          <w:sz w:val="22"/>
          <w:szCs w:val="22"/>
          <w:lang w:eastAsia="es-MX"/>
        </w:rPr>
        <w:t xml:space="preserve">un mínimo de </w:t>
      </w:r>
      <w:r w:rsidRPr="00B94906">
        <w:rPr>
          <w:rFonts w:ascii="Arial" w:hAnsi="Arial" w:cs="Arial"/>
          <w:sz w:val="22"/>
          <w:szCs w:val="22"/>
          <w:lang w:eastAsia="es-MX"/>
        </w:rPr>
        <w:t xml:space="preserve">60% de las </w:t>
      </w:r>
      <w:r w:rsidR="00900B38">
        <w:rPr>
          <w:rFonts w:ascii="Arial" w:hAnsi="Arial" w:cs="Arial"/>
          <w:sz w:val="22"/>
          <w:szCs w:val="22"/>
          <w:lang w:eastAsia="es-MX"/>
        </w:rPr>
        <w:t xml:space="preserve">25 </w:t>
      </w:r>
      <w:r w:rsidRPr="00B94906">
        <w:rPr>
          <w:rFonts w:ascii="Arial" w:hAnsi="Arial" w:cs="Arial"/>
          <w:sz w:val="22"/>
          <w:szCs w:val="22"/>
          <w:lang w:eastAsia="es-MX"/>
        </w:rPr>
        <w:t xml:space="preserve">entrevistas </w:t>
      </w:r>
      <w:r w:rsidR="00900B38">
        <w:rPr>
          <w:rFonts w:ascii="Arial" w:hAnsi="Arial" w:cs="Arial"/>
          <w:sz w:val="22"/>
          <w:szCs w:val="22"/>
          <w:lang w:eastAsia="es-MX"/>
        </w:rPr>
        <w:t>establecidas</w:t>
      </w:r>
      <w:r w:rsidR="00C0567F">
        <w:rPr>
          <w:rFonts w:ascii="Arial" w:hAnsi="Arial" w:cs="Arial"/>
          <w:sz w:val="22"/>
          <w:szCs w:val="22"/>
          <w:lang w:eastAsia="es-MX"/>
        </w:rPr>
        <w:t xml:space="preserve">. Las instalaciones que no cumplieron con este criterio fueron: Centro de Salud de San Miguel de Golfo y Centro de Salud San Miguel de San Martín y las instalaciones que aplicaron </w:t>
      </w:r>
      <w:r w:rsidR="00454C30">
        <w:rPr>
          <w:rFonts w:ascii="Arial" w:hAnsi="Arial" w:cs="Arial"/>
          <w:sz w:val="22"/>
          <w:szCs w:val="22"/>
          <w:lang w:eastAsia="es-MX"/>
        </w:rPr>
        <w:t>más</w:t>
      </w:r>
      <w:r w:rsidR="00C0567F">
        <w:rPr>
          <w:rFonts w:ascii="Arial" w:hAnsi="Arial" w:cs="Arial"/>
          <w:sz w:val="22"/>
          <w:szCs w:val="22"/>
          <w:lang w:eastAsia="es-MX"/>
        </w:rPr>
        <w:t xml:space="preserve"> de 25 encuestas resultaron: Poli centro de Chepo y Centro de Salud de Pacora.</w:t>
      </w:r>
    </w:p>
    <w:p w14:paraId="20B4704C" w14:textId="536005B0" w:rsidR="00C0567F" w:rsidRDefault="00C0567F" w:rsidP="004C403E">
      <w:pPr>
        <w:pStyle w:val="Sinespaciado"/>
        <w:jc w:val="both"/>
        <w:rPr>
          <w:rFonts w:ascii="Arial" w:hAnsi="Arial" w:cs="Arial"/>
          <w:sz w:val="22"/>
          <w:szCs w:val="22"/>
          <w:lang w:eastAsia="es-MX"/>
        </w:rPr>
      </w:pPr>
    </w:p>
    <w:p w14:paraId="37E5E1D3" w14:textId="77777777" w:rsidR="004134D9" w:rsidRDefault="004134D9" w:rsidP="004C403E">
      <w:pPr>
        <w:pStyle w:val="Sinespaciado"/>
        <w:jc w:val="both"/>
        <w:rPr>
          <w:rFonts w:ascii="Arial" w:hAnsi="Arial" w:cs="Arial"/>
          <w:sz w:val="22"/>
          <w:szCs w:val="22"/>
          <w:lang w:eastAsia="es-MX"/>
        </w:rPr>
      </w:pPr>
    </w:p>
    <w:p w14:paraId="1293D4AA" w14:textId="6E47C046" w:rsidR="00B90FCC" w:rsidRPr="00C0567F" w:rsidRDefault="001200FB" w:rsidP="00A40FB8">
      <w:pPr>
        <w:pStyle w:val="Sinespaciado"/>
        <w:jc w:val="center"/>
        <w:rPr>
          <w:rFonts w:ascii="Arial" w:hAnsi="Arial" w:cs="Arial"/>
          <w:b/>
          <w:bCs/>
          <w:lang w:eastAsia="es-MX"/>
        </w:rPr>
      </w:pPr>
      <w:r w:rsidRPr="00C0567F">
        <w:rPr>
          <w:rFonts w:ascii="Arial" w:hAnsi="Arial" w:cs="Arial"/>
          <w:b/>
          <w:bCs/>
          <w:lang w:eastAsia="es-MX"/>
        </w:rPr>
        <w:t xml:space="preserve">Cuadro N°1. </w:t>
      </w:r>
      <w:r w:rsidR="00030844" w:rsidRPr="00C0567F">
        <w:rPr>
          <w:rFonts w:ascii="Arial" w:hAnsi="Arial" w:cs="Arial"/>
          <w:b/>
          <w:bCs/>
          <w:lang w:eastAsia="es-MX"/>
        </w:rPr>
        <w:t>Región de Salud de Panamá Este</w:t>
      </w:r>
    </w:p>
    <w:p w14:paraId="25EADE4E" w14:textId="26042C8B" w:rsidR="00EC763B" w:rsidRPr="00C0567F" w:rsidRDefault="00A40FB8" w:rsidP="00A40FB8">
      <w:pPr>
        <w:pStyle w:val="Sinespaciado"/>
        <w:jc w:val="center"/>
        <w:rPr>
          <w:rFonts w:ascii="Arial" w:hAnsi="Arial" w:cs="Arial"/>
          <w:b/>
          <w:bCs/>
          <w:lang w:eastAsia="es-MX"/>
        </w:rPr>
      </w:pPr>
      <w:r w:rsidRPr="00C0567F">
        <w:rPr>
          <w:rFonts w:ascii="Arial" w:hAnsi="Arial" w:cs="Arial"/>
          <w:b/>
          <w:bCs/>
          <w:lang w:eastAsia="es-MX"/>
        </w:rPr>
        <w:t xml:space="preserve">Número </w:t>
      </w:r>
      <w:r w:rsidR="00C0567F" w:rsidRPr="00C0567F">
        <w:rPr>
          <w:rFonts w:ascii="Arial" w:hAnsi="Arial" w:cs="Arial"/>
          <w:b/>
          <w:bCs/>
          <w:lang w:eastAsia="es-MX"/>
        </w:rPr>
        <w:t>d</w:t>
      </w:r>
      <w:r w:rsidRPr="00C0567F">
        <w:rPr>
          <w:rFonts w:ascii="Arial" w:hAnsi="Arial" w:cs="Arial"/>
          <w:b/>
          <w:bCs/>
          <w:lang w:eastAsia="es-MX"/>
        </w:rPr>
        <w:t>e Entrevistados, Encuesta de Satisfacción del Usuario Externo</w:t>
      </w:r>
      <w:r w:rsidR="00D858DF">
        <w:rPr>
          <w:rFonts w:ascii="Arial" w:hAnsi="Arial" w:cs="Arial"/>
          <w:b/>
          <w:bCs/>
          <w:lang w:eastAsia="es-MX"/>
        </w:rPr>
        <w:t xml:space="preserve">, </w:t>
      </w:r>
      <w:r w:rsidRPr="00C0567F">
        <w:rPr>
          <w:rFonts w:ascii="Arial" w:hAnsi="Arial" w:cs="Arial"/>
          <w:b/>
          <w:bCs/>
          <w:lang w:eastAsia="es-MX"/>
        </w:rPr>
        <w:t>MINSA</w:t>
      </w:r>
      <w:r w:rsidR="00D858DF">
        <w:rPr>
          <w:rFonts w:ascii="Arial" w:hAnsi="Arial" w:cs="Arial"/>
          <w:b/>
          <w:bCs/>
          <w:lang w:eastAsia="es-MX"/>
        </w:rPr>
        <w:t>-</w:t>
      </w:r>
      <w:r w:rsidRPr="00C0567F">
        <w:rPr>
          <w:rFonts w:ascii="Arial" w:hAnsi="Arial" w:cs="Arial"/>
          <w:b/>
          <w:bCs/>
          <w:lang w:eastAsia="es-MX"/>
        </w:rPr>
        <w:t xml:space="preserve"> 2025</w:t>
      </w:r>
    </w:p>
    <w:tbl>
      <w:tblPr>
        <w:tblW w:w="9930" w:type="dxa"/>
        <w:jc w:val="center"/>
        <w:tblCellMar>
          <w:left w:w="70" w:type="dxa"/>
          <w:right w:w="70" w:type="dxa"/>
        </w:tblCellMar>
        <w:tblLook w:val="04A0" w:firstRow="1" w:lastRow="0" w:firstColumn="1" w:lastColumn="0" w:noHBand="0" w:noVBand="1"/>
      </w:tblPr>
      <w:tblGrid>
        <w:gridCol w:w="1560"/>
        <w:gridCol w:w="1317"/>
        <w:gridCol w:w="1200"/>
        <w:gridCol w:w="1200"/>
        <w:gridCol w:w="1200"/>
        <w:gridCol w:w="1200"/>
        <w:gridCol w:w="1200"/>
        <w:gridCol w:w="1200"/>
      </w:tblGrid>
      <w:tr w:rsidR="004A620C" w:rsidRPr="004A620C" w14:paraId="7A173EE6" w14:textId="77777777" w:rsidTr="00D858DF">
        <w:trPr>
          <w:trHeight w:val="990"/>
          <w:jc w:val="center"/>
        </w:trPr>
        <w:tc>
          <w:tcPr>
            <w:tcW w:w="1413"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2603FD4D" w14:textId="77777777" w:rsidR="004A620C" w:rsidRPr="004A620C" w:rsidRDefault="004A620C" w:rsidP="004A620C">
            <w:pPr>
              <w:spacing w:after="0" w:line="240" w:lineRule="auto"/>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RESPUESTAS</w:t>
            </w:r>
          </w:p>
        </w:tc>
        <w:tc>
          <w:tcPr>
            <w:tcW w:w="1317" w:type="dxa"/>
            <w:tcBorders>
              <w:top w:val="single" w:sz="4" w:space="0" w:color="auto"/>
              <w:left w:val="nil"/>
              <w:bottom w:val="single" w:sz="4" w:space="0" w:color="auto"/>
              <w:right w:val="nil"/>
            </w:tcBorders>
            <w:shd w:val="clear" w:color="auto" w:fill="FFFFFF" w:themeFill="background1"/>
            <w:vAlign w:val="bottom"/>
            <w:hideMark/>
          </w:tcPr>
          <w:p w14:paraId="021949BE"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Centro de Salud Básico de Cerro Azul</w:t>
            </w:r>
          </w:p>
        </w:tc>
        <w:tc>
          <w:tcPr>
            <w:tcW w:w="1200" w:type="dxa"/>
            <w:tcBorders>
              <w:top w:val="single" w:sz="4" w:space="0" w:color="auto"/>
              <w:left w:val="single" w:sz="4" w:space="0" w:color="auto"/>
              <w:bottom w:val="single" w:sz="4" w:space="0" w:color="auto"/>
              <w:right w:val="nil"/>
            </w:tcBorders>
            <w:shd w:val="clear" w:color="auto" w:fill="FFFFFF" w:themeFill="background1"/>
            <w:vAlign w:val="bottom"/>
            <w:hideMark/>
          </w:tcPr>
          <w:p w14:paraId="1F2EBE8A"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Centro de Salud de San Miguel de San Martín</w:t>
            </w:r>
          </w:p>
        </w:tc>
        <w:tc>
          <w:tcPr>
            <w:tcW w:w="1200" w:type="dxa"/>
            <w:tcBorders>
              <w:top w:val="single" w:sz="4" w:space="0" w:color="auto"/>
              <w:left w:val="single" w:sz="4" w:space="0" w:color="auto"/>
              <w:bottom w:val="single" w:sz="4" w:space="0" w:color="auto"/>
              <w:right w:val="nil"/>
            </w:tcBorders>
            <w:shd w:val="clear" w:color="auto" w:fill="FFFFFF" w:themeFill="background1"/>
            <w:vAlign w:val="bottom"/>
            <w:hideMark/>
          </w:tcPr>
          <w:p w14:paraId="5F5076AB"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Centro de Salud de San Miguel del Golfo</w:t>
            </w:r>
          </w:p>
        </w:tc>
        <w:tc>
          <w:tcPr>
            <w:tcW w:w="1200" w:type="dxa"/>
            <w:tcBorders>
              <w:top w:val="single" w:sz="4" w:space="0" w:color="auto"/>
              <w:left w:val="single" w:sz="4" w:space="0" w:color="auto"/>
              <w:bottom w:val="single" w:sz="4" w:space="0" w:color="auto"/>
              <w:right w:val="nil"/>
            </w:tcBorders>
            <w:shd w:val="clear" w:color="auto" w:fill="FFFFFF" w:themeFill="background1"/>
            <w:vAlign w:val="bottom"/>
            <w:hideMark/>
          </w:tcPr>
          <w:p w14:paraId="2CE57A5B"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Centro de Salud de Loma del Naranjo</w:t>
            </w:r>
          </w:p>
        </w:tc>
        <w:tc>
          <w:tcPr>
            <w:tcW w:w="1200" w:type="dxa"/>
            <w:tcBorders>
              <w:top w:val="single" w:sz="4" w:space="0" w:color="auto"/>
              <w:left w:val="single" w:sz="4" w:space="0" w:color="auto"/>
              <w:bottom w:val="single" w:sz="4" w:space="0" w:color="auto"/>
              <w:right w:val="nil"/>
            </w:tcBorders>
            <w:shd w:val="clear" w:color="auto" w:fill="FFFFFF" w:themeFill="background1"/>
            <w:vAlign w:val="center"/>
            <w:hideMark/>
          </w:tcPr>
          <w:p w14:paraId="7A93AEAD"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Centro de Salud de Pacora</w:t>
            </w:r>
          </w:p>
        </w:tc>
        <w:tc>
          <w:tcPr>
            <w:tcW w:w="1200" w:type="dxa"/>
            <w:tcBorders>
              <w:top w:val="single" w:sz="4" w:space="0" w:color="auto"/>
              <w:left w:val="single" w:sz="4" w:space="0" w:color="auto"/>
              <w:bottom w:val="single" w:sz="4" w:space="0" w:color="auto"/>
              <w:right w:val="nil"/>
            </w:tcBorders>
            <w:shd w:val="clear" w:color="auto" w:fill="FFFFFF" w:themeFill="background1"/>
            <w:vAlign w:val="center"/>
            <w:hideMark/>
          </w:tcPr>
          <w:p w14:paraId="0EA116D7"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Centro de Salud de Chepo</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F5F079" w14:textId="6D3D4ABB"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TOTAL, REGIONAL</w:t>
            </w:r>
          </w:p>
        </w:tc>
      </w:tr>
      <w:tr w:rsidR="004A620C" w:rsidRPr="004A620C" w14:paraId="37343170" w14:textId="77777777" w:rsidTr="00D858DF">
        <w:trPr>
          <w:trHeight w:val="300"/>
          <w:jc w:val="center"/>
        </w:trPr>
        <w:tc>
          <w:tcPr>
            <w:tcW w:w="1413" w:type="dxa"/>
            <w:vMerge/>
            <w:tcBorders>
              <w:top w:val="single" w:sz="4" w:space="0" w:color="auto"/>
              <w:left w:val="single" w:sz="4" w:space="0" w:color="auto"/>
              <w:bottom w:val="single" w:sz="4" w:space="0" w:color="000000"/>
              <w:right w:val="single" w:sz="4" w:space="0" w:color="auto"/>
            </w:tcBorders>
            <w:vAlign w:val="center"/>
            <w:hideMark/>
          </w:tcPr>
          <w:p w14:paraId="68D501CD" w14:textId="77777777" w:rsidR="004A620C" w:rsidRPr="004A620C" w:rsidRDefault="004A620C" w:rsidP="004A620C">
            <w:pPr>
              <w:spacing w:after="0" w:line="240" w:lineRule="auto"/>
              <w:rPr>
                <w:rFonts w:ascii="Arial" w:eastAsia="Times New Roman" w:hAnsi="Arial" w:cs="Arial"/>
                <w:b/>
                <w:bCs/>
                <w:color w:val="000000"/>
                <w:sz w:val="18"/>
                <w:szCs w:val="18"/>
                <w:lang w:val="es-419" w:eastAsia="es-419"/>
              </w:rPr>
            </w:pPr>
          </w:p>
        </w:tc>
        <w:tc>
          <w:tcPr>
            <w:tcW w:w="1317" w:type="dxa"/>
            <w:tcBorders>
              <w:top w:val="nil"/>
              <w:left w:val="nil"/>
              <w:bottom w:val="single" w:sz="4" w:space="0" w:color="auto"/>
              <w:right w:val="single" w:sz="4" w:space="0" w:color="auto"/>
            </w:tcBorders>
            <w:shd w:val="clear" w:color="auto" w:fill="FFFFFF" w:themeFill="background1"/>
            <w:vAlign w:val="bottom"/>
            <w:hideMark/>
          </w:tcPr>
          <w:p w14:paraId="4EB3063D"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c>
          <w:tcPr>
            <w:tcW w:w="1200" w:type="dxa"/>
            <w:tcBorders>
              <w:top w:val="nil"/>
              <w:left w:val="nil"/>
              <w:bottom w:val="single" w:sz="4" w:space="0" w:color="auto"/>
              <w:right w:val="single" w:sz="4" w:space="0" w:color="auto"/>
            </w:tcBorders>
            <w:shd w:val="clear" w:color="auto" w:fill="FFFFFF" w:themeFill="background1"/>
            <w:vAlign w:val="bottom"/>
            <w:hideMark/>
          </w:tcPr>
          <w:p w14:paraId="45033A29"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c>
          <w:tcPr>
            <w:tcW w:w="1200" w:type="dxa"/>
            <w:tcBorders>
              <w:top w:val="nil"/>
              <w:left w:val="nil"/>
              <w:bottom w:val="single" w:sz="4" w:space="0" w:color="auto"/>
              <w:right w:val="single" w:sz="4" w:space="0" w:color="auto"/>
            </w:tcBorders>
            <w:shd w:val="clear" w:color="auto" w:fill="FFFFFF" w:themeFill="background1"/>
            <w:vAlign w:val="bottom"/>
            <w:hideMark/>
          </w:tcPr>
          <w:p w14:paraId="27DB153B"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c>
          <w:tcPr>
            <w:tcW w:w="1200" w:type="dxa"/>
            <w:tcBorders>
              <w:top w:val="nil"/>
              <w:left w:val="nil"/>
              <w:bottom w:val="single" w:sz="4" w:space="0" w:color="auto"/>
              <w:right w:val="single" w:sz="4" w:space="0" w:color="auto"/>
            </w:tcBorders>
            <w:shd w:val="clear" w:color="auto" w:fill="FFFFFF" w:themeFill="background1"/>
            <w:vAlign w:val="bottom"/>
            <w:hideMark/>
          </w:tcPr>
          <w:p w14:paraId="1ACA4636"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c>
          <w:tcPr>
            <w:tcW w:w="1200" w:type="dxa"/>
            <w:tcBorders>
              <w:top w:val="nil"/>
              <w:left w:val="nil"/>
              <w:bottom w:val="single" w:sz="4" w:space="0" w:color="auto"/>
              <w:right w:val="single" w:sz="4" w:space="0" w:color="auto"/>
            </w:tcBorders>
            <w:shd w:val="clear" w:color="auto" w:fill="FFFFFF" w:themeFill="background1"/>
            <w:vAlign w:val="bottom"/>
            <w:hideMark/>
          </w:tcPr>
          <w:p w14:paraId="5CF44DEC"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c>
          <w:tcPr>
            <w:tcW w:w="1200" w:type="dxa"/>
            <w:tcBorders>
              <w:top w:val="nil"/>
              <w:left w:val="nil"/>
              <w:bottom w:val="single" w:sz="4" w:space="0" w:color="auto"/>
              <w:right w:val="single" w:sz="4" w:space="0" w:color="auto"/>
            </w:tcBorders>
            <w:shd w:val="clear" w:color="auto" w:fill="FFFFFF" w:themeFill="background1"/>
            <w:vAlign w:val="bottom"/>
            <w:hideMark/>
          </w:tcPr>
          <w:p w14:paraId="235E3B71"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c>
          <w:tcPr>
            <w:tcW w:w="1200" w:type="dxa"/>
            <w:tcBorders>
              <w:top w:val="nil"/>
              <w:left w:val="nil"/>
              <w:bottom w:val="single" w:sz="4" w:space="0" w:color="auto"/>
              <w:right w:val="single" w:sz="4" w:space="0" w:color="auto"/>
            </w:tcBorders>
            <w:shd w:val="clear" w:color="auto" w:fill="FFFFFF" w:themeFill="background1"/>
            <w:vAlign w:val="bottom"/>
            <w:hideMark/>
          </w:tcPr>
          <w:p w14:paraId="711B1652"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NÚMERO</w:t>
            </w:r>
          </w:p>
        </w:tc>
      </w:tr>
      <w:tr w:rsidR="004A620C" w:rsidRPr="004A620C" w14:paraId="5918AC32" w14:textId="77777777" w:rsidTr="00D858DF">
        <w:trPr>
          <w:trHeight w:val="300"/>
          <w:jc w:val="center"/>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68597405" w14:textId="77777777" w:rsidR="004A620C" w:rsidRPr="00C31EA6" w:rsidRDefault="004A620C" w:rsidP="004A620C">
            <w:pPr>
              <w:spacing w:after="0" w:line="240" w:lineRule="auto"/>
              <w:rPr>
                <w:rFonts w:ascii="Arial" w:eastAsia="Times New Roman" w:hAnsi="Arial" w:cs="Arial"/>
                <w:b/>
                <w:bCs/>
                <w:color w:val="000000" w:themeColor="text1"/>
                <w:sz w:val="18"/>
                <w:szCs w:val="18"/>
                <w:lang w:val="es-419" w:eastAsia="es-419"/>
              </w:rPr>
            </w:pPr>
            <w:r w:rsidRPr="00C31EA6">
              <w:rPr>
                <w:rFonts w:ascii="Arial" w:eastAsia="Times New Roman" w:hAnsi="Arial" w:cs="Arial"/>
                <w:b/>
                <w:bCs/>
                <w:color w:val="000000" w:themeColor="text1"/>
                <w:sz w:val="18"/>
                <w:szCs w:val="18"/>
                <w:lang w:val="es-419" w:eastAsia="es-419"/>
              </w:rPr>
              <w:t>PACIENTE</w:t>
            </w:r>
          </w:p>
        </w:tc>
        <w:tc>
          <w:tcPr>
            <w:tcW w:w="1317" w:type="dxa"/>
            <w:tcBorders>
              <w:top w:val="nil"/>
              <w:left w:val="nil"/>
              <w:bottom w:val="single" w:sz="4" w:space="0" w:color="auto"/>
              <w:right w:val="single" w:sz="4" w:space="0" w:color="auto"/>
            </w:tcBorders>
            <w:shd w:val="clear" w:color="auto" w:fill="FFFFFF" w:themeFill="background1"/>
            <w:noWrap/>
            <w:vAlign w:val="center"/>
            <w:hideMark/>
          </w:tcPr>
          <w:p w14:paraId="4AC4D7F4"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15</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C9D9A4E"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1</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535AD67"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3</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74A270E"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21</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2C9075F"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52CA5B2"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22</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CDD83DD"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80</w:t>
            </w:r>
          </w:p>
        </w:tc>
      </w:tr>
      <w:tr w:rsidR="004A620C" w:rsidRPr="004A620C" w14:paraId="1C620835" w14:textId="77777777" w:rsidTr="00D858DF">
        <w:trPr>
          <w:trHeight w:val="480"/>
          <w:jc w:val="center"/>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2292DE32" w14:textId="5A4D8E3E" w:rsidR="004A620C" w:rsidRPr="00C31EA6" w:rsidRDefault="004A620C" w:rsidP="004A620C">
            <w:pPr>
              <w:spacing w:after="0" w:line="240" w:lineRule="auto"/>
              <w:rPr>
                <w:rFonts w:ascii="Arial" w:eastAsia="Times New Roman" w:hAnsi="Arial" w:cs="Arial"/>
                <w:b/>
                <w:bCs/>
                <w:color w:val="000000" w:themeColor="text1"/>
                <w:sz w:val="18"/>
                <w:szCs w:val="18"/>
                <w:lang w:val="es-419" w:eastAsia="es-419"/>
              </w:rPr>
            </w:pPr>
            <w:r w:rsidRPr="00C31EA6">
              <w:rPr>
                <w:rFonts w:ascii="Arial" w:eastAsia="Times New Roman" w:hAnsi="Arial" w:cs="Arial"/>
                <w:b/>
                <w:bCs/>
                <w:color w:val="000000" w:themeColor="text1"/>
                <w:sz w:val="18"/>
                <w:szCs w:val="18"/>
                <w:lang w:val="es-419" w:eastAsia="es-419"/>
              </w:rPr>
              <w:t>ACOMP</w:t>
            </w:r>
            <w:r w:rsidR="00D858DF" w:rsidRPr="00C31EA6">
              <w:rPr>
                <w:rFonts w:ascii="Arial" w:eastAsia="Times New Roman" w:hAnsi="Arial" w:cs="Arial"/>
                <w:b/>
                <w:bCs/>
                <w:color w:val="000000" w:themeColor="text1"/>
                <w:sz w:val="18"/>
                <w:szCs w:val="18"/>
                <w:lang w:val="es-419" w:eastAsia="es-419"/>
              </w:rPr>
              <w:t>AÑ</w:t>
            </w:r>
            <w:r w:rsidRPr="00C31EA6">
              <w:rPr>
                <w:rFonts w:ascii="Arial" w:eastAsia="Times New Roman" w:hAnsi="Arial" w:cs="Arial"/>
                <w:b/>
                <w:bCs/>
                <w:color w:val="000000" w:themeColor="text1"/>
                <w:sz w:val="18"/>
                <w:szCs w:val="18"/>
                <w:lang w:val="es-419" w:eastAsia="es-419"/>
              </w:rPr>
              <w:t>ANTE</w:t>
            </w:r>
          </w:p>
        </w:tc>
        <w:tc>
          <w:tcPr>
            <w:tcW w:w="1317" w:type="dxa"/>
            <w:tcBorders>
              <w:top w:val="nil"/>
              <w:left w:val="nil"/>
              <w:bottom w:val="single" w:sz="4" w:space="0" w:color="auto"/>
              <w:right w:val="single" w:sz="4" w:space="0" w:color="auto"/>
            </w:tcBorders>
            <w:shd w:val="clear" w:color="auto" w:fill="FFFFFF" w:themeFill="background1"/>
            <w:noWrap/>
            <w:vAlign w:val="center"/>
            <w:hideMark/>
          </w:tcPr>
          <w:p w14:paraId="7762EA72"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4</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8C8FFCA"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0</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209C345"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0</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B951492"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1</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142EB18"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11</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F41F18E"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4</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FDC958D" w14:textId="77777777" w:rsidR="004A620C" w:rsidRPr="004A620C" w:rsidRDefault="004A620C" w:rsidP="004A620C">
            <w:pPr>
              <w:spacing w:after="0" w:line="240" w:lineRule="auto"/>
              <w:jc w:val="center"/>
              <w:rPr>
                <w:rFonts w:ascii="Arial" w:eastAsia="Times New Roman" w:hAnsi="Arial" w:cs="Arial"/>
                <w:b/>
                <w:bCs/>
                <w:color w:val="000000"/>
                <w:sz w:val="18"/>
                <w:szCs w:val="18"/>
                <w:lang w:val="es-419" w:eastAsia="es-419"/>
              </w:rPr>
            </w:pPr>
            <w:r w:rsidRPr="004A620C">
              <w:rPr>
                <w:rFonts w:ascii="Arial" w:eastAsia="Times New Roman" w:hAnsi="Arial" w:cs="Arial"/>
                <w:b/>
                <w:bCs/>
                <w:color w:val="000000"/>
                <w:sz w:val="18"/>
                <w:szCs w:val="18"/>
                <w:lang w:val="es-419" w:eastAsia="es-419"/>
              </w:rPr>
              <w:t>20</w:t>
            </w:r>
          </w:p>
        </w:tc>
      </w:tr>
    </w:tbl>
    <w:p w14:paraId="554C9E10" w14:textId="77777777" w:rsidR="00D858DF" w:rsidRDefault="00D858DF" w:rsidP="006C010F">
      <w:pPr>
        <w:spacing w:after="0" w:line="240" w:lineRule="auto"/>
        <w:rPr>
          <w:rFonts w:ascii="Arial" w:hAnsi="Arial" w:cs="Arial"/>
          <w:b/>
          <w:bCs/>
          <w:sz w:val="18"/>
          <w:szCs w:val="18"/>
          <w:lang w:eastAsia="es-MX"/>
        </w:rPr>
      </w:pPr>
    </w:p>
    <w:p w14:paraId="70EC1471" w14:textId="6C56B437" w:rsidR="00D270D4" w:rsidRPr="00D858DF" w:rsidRDefault="001200FB" w:rsidP="006C010F">
      <w:pPr>
        <w:spacing w:after="0" w:line="240" w:lineRule="auto"/>
        <w:rPr>
          <w:rFonts w:ascii="Arial" w:eastAsia="Times New Roman" w:hAnsi="Arial" w:cs="Arial"/>
          <w:b/>
          <w:bCs/>
          <w:sz w:val="18"/>
          <w:szCs w:val="18"/>
          <w:lang w:eastAsia="es-PA"/>
        </w:rPr>
      </w:pPr>
      <w:r w:rsidRPr="00D858DF">
        <w:rPr>
          <w:rFonts w:ascii="Arial" w:hAnsi="Arial" w:cs="Arial"/>
          <w:b/>
          <w:bCs/>
          <w:sz w:val="18"/>
          <w:szCs w:val="18"/>
          <w:lang w:eastAsia="es-MX"/>
        </w:rPr>
        <w:t xml:space="preserve">Fuente: </w:t>
      </w:r>
      <w:r w:rsidR="006C010F" w:rsidRPr="00D858DF">
        <w:rPr>
          <w:rFonts w:ascii="Arial" w:eastAsia="Times New Roman" w:hAnsi="Arial" w:cs="Arial"/>
          <w:b/>
          <w:bCs/>
          <w:sz w:val="18"/>
          <w:szCs w:val="18"/>
          <w:lang w:eastAsia="es-PA"/>
        </w:rPr>
        <w:t>Encuesta de Satisfacción del Usuario Externo. DME-DPSS-2025</w:t>
      </w:r>
    </w:p>
    <w:p w14:paraId="36609E20" w14:textId="77777777" w:rsidR="00CC6239" w:rsidRDefault="00CC6239" w:rsidP="003C0578">
      <w:pPr>
        <w:pStyle w:val="Sinespaciado"/>
        <w:jc w:val="both"/>
        <w:rPr>
          <w:rFonts w:ascii="Arial" w:hAnsi="Arial" w:cs="Arial"/>
          <w:sz w:val="22"/>
          <w:szCs w:val="22"/>
          <w:lang w:eastAsia="es-MX"/>
        </w:rPr>
      </w:pPr>
    </w:p>
    <w:p w14:paraId="36598AC4" w14:textId="0F7F9B2C" w:rsidR="003C0578" w:rsidRDefault="003C0578" w:rsidP="003C0578">
      <w:pPr>
        <w:pStyle w:val="Sinespaciado"/>
        <w:jc w:val="both"/>
        <w:rPr>
          <w:rFonts w:ascii="Arial" w:hAnsi="Arial" w:cs="Arial"/>
          <w:sz w:val="22"/>
          <w:szCs w:val="22"/>
          <w:lang w:eastAsia="es-MX"/>
        </w:rPr>
      </w:pPr>
      <w:r>
        <w:rPr>
          <w:rFonts w:ascii="Arial" w:hAnsi="Arial" w:cs="Arial"/>
          <w:sz w:val="22"/>
          <w:szCs w:val="22"/>
          <w:lang w:eastAsia="es-MX"/>
        </w:rPr>
        <w:t xml:space="preserve">En el cuadro No. 1 se observa las instalaciones de salud </w:t>
      </w:r>
      <w:r w:rsidR="00CD1E29">
        <w:rPr>
          <w:rFonts w:ascii="Arial" w:hAnsi="Arial" w:cs="Arial"/>
          <w:sz w:val="22"/>
          <w:szCs w:val="22"/>
          <w:lang w:eastAsia="es-MX"/>
        </w:rPr>
        <w:t xml:space="preserve">donde se aplicaron </w:t>
      </w:r>
      <w:r>
        <w:rPr>
          <w:rFonts w:ascii="Arial" w:hAnsi="Arial" w:cs="Arial"/>
          <w:sz w:val="22"/>
          <w:szCs w:val="22"/>
          <w:lang w:eastAsia="es-MX"/>
        </w:rPr>
        <w:t xml:space="preserve">las </w:t>
      </w:r>
      <w:r w:rsidR="00CD1E29">
        <w:rPr>
          <w:rFonts w:ascii="Arial" w:hAnsi="Arial" w:cs="Arial"/>
          <w:sz w:val="22"/>
          <w:szCs w:val="22"/>
          <w:lang w:eastAsia="es-MX"/>
        </w:rPr>
        <w:t>E</w:t>
      </w:r>
      <w:r>
        <w:rPr>
          <w:rFonts w:ascii="Arial" w:hAnsi="Arial" w:cs="Arial"/>
          <w:sz w:val="22"/>
          <w:szCs w:val="22"/>
          <w:lang w:eastAsia="es-MX"/>
        </w:rPr>
        <w:t xml:space="preserve">ncuestas de </w:t>
      </w:r>
      <w:r w:rsidR="00CD1E29">
        <w:rPr>
          <w:rFonts w:ascii="Arial" w:hAnsi="Arial" w:cs="Arial"/>
          <w:sz w:val="22"/>
          <w:szCs w:val="22"/>
          <w:lang w:eastAsia="es-MX"/>
        </w:rPr>
        <w:t>S</w:t>
      </w:r>
      <w:r>
        <w:rPr>
          <w:rFonts w:ascii="Arial" w:hAnsi="Arial" w:cs="Arial"/>
          <w:sz w:val="22"/>
          <w:szCs w:val="22"/>
          <w:lang w:eastAsia="es-MX"/>
        </w:rPr>
        <w:t xml:space="preserve">atisfacción al Usuario Externo </w:t>
      </w:r>
      <w:r w:rsidR="00CD1E29">
        <w:rPr>
          <w:rFonts w:ascii="Arial" w:hAnsi="Arial" w:cs="Arial"/>
          <w:sz w:val="22"/>
          <w:szCs w:val="22"/>
          <w:lang w:eastAsia="es-MX"/>
        </w:rPr>
        <w:t xml:space="preserve">en </w:t>
      </w:r>
      <w:r>
        <w:rPr>
          <w:rFonts w:ascii="Arial" w:hAnsi="Arial" w:cs="Arial"/>
          <w:sz w:val="22"/>
          <w:szCs w:val="22"/>
          <w:lang w:eastAsia="es-MX"/>
        </w:rPr>
        <w:t>la Región de Salud de Panamá Este en el año 2025, y el número de entrevistados segregados por Paciente y Acompañante</w:t>
      </w:r>
      <w:r w:rsidR="00C0567F">
        <w:rPr>
          <w:rFonts w:ascii="Arial" w:hAnsi="Arial" w:cs="Arial"/>
          <w:sz w:val="22"/>
          <w:szCs w:val="22"/>
          <w:lang w:eastAsia="es-MX"/>
        </w:rPr>
        <w:t>, s</w:t>
      </w:r>
      <w:r>
        <w:rPr>
          <w:rFonts w:ascii="Arial" w:hAnsi="Arial" w:cs="Arial"/>
          <w:sz w:val="22"/>
          <w:szCs w:val="22"/>
          <w:lang w:eastAsia="es-MX"/>
        </w:rPr>
        <w:t>e puede apreciar que se encuestaron mayoritariamente a un total de 80 Pacientes y 20 Acompañantes</w:t>
      </w:r>
      <w:r w:rsidR="00C0567F">
        <w:rPr>
          <w:rFonts w:ascii="Arial" w:hAnsi="Arial" w:cs="Arial"/>
          <w:sz w:val="22"/>
          <w:szCs w:val="22"/>
          <w:lang w:eastAsia="es-MX"/>
        </w:rPr>
        <w:t xml:space="preserve">. </w:t>
      </w:r>
    </w:p>
    <w:p w14:paraId="22A7DFAA" w14:textId="77777777" w:rsidR="001200FB" w:rsidRPr="001200FB" w:rsidRDefault="001200FB" w:rsidP="004C403E">
      <w:pPr>
        <w:pStyle w:val="Sinespaciado"/>
        <w:jc w:val="both"/>
        <w:rPr>
          <w:rFonts w:ascii="Arial" w:hAnsi="Arial" w:cs="Arial"/>
          <w:b/>
          <w:bCs/>
          <w:sz w:val="18"/>
          <w:szCs w:val="18"/>
          <w:lang w:eastAsia="es-MX"/>
        </w:rPr>
      </w:pPr>
    </w:p>
    <w:p w14:paraId="0B47F041" w14:textId="7DF31CAD" w:rsidR="004134D9" w:rsidRPr="006F565D" w:rsidRDefault="00155A64" w:rsidP="006F565D">
      <w:pPr>
        <w:pStyle w:val="Sinespaciado"/>
        <w:jc w:val="both"/>
        <w:rPr>
          <w:rFonts w:ascii="Arial" w:hAnsi="Arial" w:cs="Arial"/>
          <w:b/>
          <w:bCs/>
          <w:sz w:val="22"/>
          <w:szCs w:val="22"/>
          <w:lang w:eastAsia="es-MX"/>
        </w:rPr>
      </w:pPr>
      <w:r>
        <w:rPr>
          <w:rFonts w:ascii="Arial" w:hAnsi="Arial" w:cs="Arial"/>
          <w:b/>
          <w:bCs/>
          <w:sz w:val="22"/>
          <w:szCs w:val="22"/>
          <w:lang w:eastAsia="es-MX"/>
        </w:rPr>
        <w:t>Entrevistados s</w:t>
      </w:r>
      <w:r w:rsidR="00D270D4" w:rsidRPr="00D270D4">
        <w:rPr>
          <w:rFonts w:ascii="Arial" w:hAnsi="Arial" w:cs="Arial"/>
          <w:b/>
          <w:bCs/>
          <w:sz w:val="22"/>
          <w:szCs w:val="22"/>
          <w:lang w:eastAsia="es-MX"/>
        </w:rPr>
        <w:t>egún curso de vida</w:t>
      </w:r>
      <w:bookmarkStart w:id="1" w:name="_Hlk207486431"/>
      <w:bookmarkEnd w:id="0"/>
    </w:p>
    <w:p w14:paraId="629B8194" w14:textId="449B0D35" w:rsidR="000C3A52" w:rsidRPr="000C3A52" w:rsidRDefault="000C3A52" w:rsidP="004C403E">
      <w:pPr>
        <w:pStyle w:val="Sinespaciado"/>
        <w:rPr>
          <w:rFonts w:ascii="Arial" w:hAnsi="Arial" w:cs="Arial"/>
          <w:sz w:val="22"/>
          <w:szCs w:val="22"/>
          <w:lang w:eastAsia="es-MX"/>
        </w:rPr>
      </w:pPr>
      <w:r>
        <w:rPr>
          <w:rFonts w:ascii="Arial" w:hAnsi="Arial" w:cs="Arial"/>
          <w:sz w:val="22"/>
          <w:szCs w:val="22"/>
          <w:lang w:eastAsia="es-MX"/>
        </w:rPr>
        <w:t xml:space="preserve">                   </w:t>
      </w:r>
      <w:bookmarkEnd w:id="1"/>
      <w:r w:rsidR="006C010F">
        <w:rPr>
          <w:noProof/>
          <w14:ligatures w14:val="standardContextual"/>
        </w:rPr>
        <w:drawing>
          <wp:inline distT="0" distB="0" distL="0" distR="0" wp14:anchorId="0B568179" wp14:editId="44E3C9FE">
            <wp:extent cx="5419725" cy="1600200"/>
            <wp:effectExtent l="0" t="0" r="9525" b="0"/>
            <wp:docPr id="374470522" name="Gráfico 1">
              <a:extLst xmlns:a="http://schemas.openxmlformats.org/drawingml/2006/main">
                <a:ext uri="{FF2B5EF4-FFF2-40B4-BE49-F238E27FC236}">
                  <a16:creationId xmlns:a16="http://schemas.microsoft.com/office/drawing/2014/main" id="{886174A9-96A3-E682-0F00-0E5E2E4E60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9AB1FD2" w14:textId="77777777" w:rsidR="00583608" w:rsidRPr="00D858DF" w:rsidRDefault="000C3A52" w:rsidP="000C3A52">
      <w:pPr>
        <w:spacing w:after="0" w:line="240" w:lineRule="auto"/>
        <w:rPr>
          <w:rFonts w:ascii="Arial" w:eastAsia="Times New Roman" w:hAnsi="Arial" w:cs="Arial"/>
          <w:b/>
          <w:bCs/>
          <w:color w:val="000000"/>
          <w:sz w:val="18"/>
          <w:szCs w:val="18"/>
          <w:lang w:eastAsia="es-PA"/>
        </w:rPr>
      </w:pPr>
      <w:r w:rsidRPr="00D858DF">
        <w:rPr>
          <w:rFonts w:ascii="Arial" w:eastAsia="Times New Roman" w:hAnsi="Arial" w:cs="Arial"/>
          <w:b/>
          <w:bCs/>
          <w:color w:val="000000"/>
          <w:sz w:val="18"/>
          <w:szCs w:val="18"/>
          <w:lang w:eastAsia="es-PA"/>
        </w:rPr>
        <w:t xml:space="preserve"> </w:t>
      </w:r>
    </w:p>
    <w:p w14:paraId="321A7A35" w14:textId="441DE370" w:rsidR="000C3A52" w:rsidRPr="00D858DF" w:rsidRDefault="00732CDF" w:rsidP="000C3A52">
      <w:pPr>
        <w:spacing w:after="0" w:line="240" w:lineRule="auto"/>
        <w:rPr>
          <w:rFonts w:ascii="Arial" w:eastAsia="Times New Roman" w:hAnsi="Arial" w:cs="Arial"/>
          <w:b/>
          <w:bCs/>
          <w:sz w:val="18"/>
          <w:szCs w:val="18"/>
          <w:lang w:eastAsia="es-PA"/>
        </w:rPr>
      </w:pPr>
      <w:r w:rsidRPr="00D858DF">
        <w:rPr>
          <w:rFonts w:ascii="Arial" w:eastAsia="Times New Roman" w:hAnsi="Arial" w:cs="Arial"/>
          <w:b/>
          <w:bCs/>
          <w:sz w:val="18"/>
          <w:szCs w:val="18"/>
          <w:lang w:eastAsia="es-PA"/>
        </w:rPr>
        <w:t>F</w:t>
      </w:r>
      <w:r w:rsidR="000C3A52" w:rsidRPr="00D858DF">
        <w:rPr>
          <w:rFonts w:ascii="Arial" w:eastAsia="Times New Roman" w:hAnsi="Arial" w:cs="Arial"/>
          <w:b/>
          <w:bCs/>
          <w:sz w:val="18"/>
          <w:szCs w:val="18"/>
          <w:lang w:eastAsia="es-PA"/>
        </w:rPr>
        <w:t>uente: Encuesta de Satisfacción del Usuario Externo. DME-DPSS-2025</w:t>
      </w:r>
    </w:p>
    <w:p w14:paraId="0CB4A27B" w14:textId="77777777" w:rsidR="000C3A52" w:rsidRPr="00D858DF" w:rsidRDefault="000C3A52" w:rsidP="004C403E">
      <w:pPr>
        <w:pStyle w:val="Sinespaciado"/>
        <w:rPr>
          <w:rFonts w:ascii="Arial" w:hAnsi="Arial" w:cs="Arial"/>
          <w:b/>
          <w:bCs/>
          <w:sz w:val="22"/>
          <w:szCs w:val="22"/>
          <w:lang w:eastAsia="es-MX"/>
        </w:rPr>
      </w:pPr>
    </w:p>
    <w:p w14:paraId="4A81D1E7" w14:textId="34C4DD2C" w:rsidR="006F565D" w:rsidRDefault="006F565D" w:rsidP="006F565D">
      <w:pPr>
        <w:pStyle w:val="Sinespaciado"/>
        <w:rPr>
          <w:rFonts w:ascii="Arial" w:hAnsi="Arial" w:cs="Arial"/>
          <w:sz w:val="22"/>
          <w:szCs w:val="22"/>
          <w:lang w:eastAsia="es-MX"/>
        </w:rPr>
      </w:pPr>
      <w:bookmarkStart w:id="2" w:name="_Hlk207487924"/>
      <w:bookmarkStart w:id="3" w:name="_Hlk207487894"/>
      <w:r>
        <w:rPr>
          <w:rFonts w:ascii="Arial" w:hAnsi="Arial" w:cs="Arial"/>
          <w:sz w:val="22"/>
          <w:szCs w:val="22"/>
          <w:lang w:eastAsia="es-MX"/>
        </w:rPr>
        <w:lastRenderedPageBreak/>
        <w:t xml:space="preserve">Los resultados de la gráfica No.1, según por curso de vida, se destaca que </w:t>
      </w:r>
      <w:r w:rsidRPr="008C2E50">
        <w:rPr>
          <w:rFonts w:ascii="Arial" w:hAnsi="Arial" w:cs="Arial"/>
          <w:sz w:val="22"/>
          <w:szCs w:val="22"/>
          <w:lang w:eastAsia="es-MX"/>
        </w:rPr>
        <w:t xml:space="preserve">la mayor representatividad </w:t>
      </w:r>
      <w:r>
        <w:rPr>
          <w:rFonts w:ascii="Arial" w:hAnsi="Arial" w:cs="Arial"/>
          <w:sz w:val="22"/>
          <w:szCs w:val="22"/>
          <w:lang w:eastAsia="es-MX"/>
        </w:rPr>
        <w:t>de las entrevistas corresponde a</w:t>
      </w:r>
      <w:r w:rsidRPr="008C2E50">
        <w:rPr>
          <w:rFonts w:ascii="Arial" w:hAnsi="Arial" w:cs="Arial"/>
          <w:sz w:val="22"/>
          <w:szCs w:val="22"/>
          <w:lang w:eastAsia="es-MX"/>
        </w:rPr>
        <w:t xml:space="preserve"> los adultos</w:t>
      </w:r>
      <w:r>
        <w:rPr>
          <w:rFonts w:ascii="Arial" w:hAnsi="Arial" w:cs="Arial"/>
          <w:sz w:val="22"/>
          <w:szCs w:val="22"/>
          <w:lang w:eastAsia="es-MX"/>
        </w:rPr>
        <w:t xml:space="preserve"> de 20 a 60 años</w:t>
      </w:r>
      <w:r w:rsidRPr="008C2E50">
        <w:rPr>
          <w:rFonts w:ascii="Arial" w:hAnsi="Arial" w:cs="Arial"/>
          <w:sz w:val="22"/>
          <w:szCs w:val="22"/>
          <w:lang w:eastAsia="es-MX"/>
        </w:rPr>
        <w:t xml:space="preserve"> (</w:t>
      </w:r>
      <w:r>
        <w:rPr>
          <w:rFonts w:ascii="Arial" w:hAnsi="Arial" w:cs="Arial"/>
          <w:sz w:val="22"/>
          <w:szCs w:val="22"/>
          <w:lang w:eastAsia="es-MX"/>
        </w:rPr>
        <w:t>60</w:t>
      </w:r>
      <w:r w:rsidRPr="008C2E50">
        <w:rPr>
          <w:rFonts w:ascii="Arial" w:hAnsi="Arial" w:cs="Arial"/>
          <w:sz w:val="22"/>
          <w:szCs w:val="22"/>
          <w:lang w:eastAsia="es-MX"/>
        </w:rPr>
        <w:t xml:space="preserve">%) </w:t>
      </w:r>
      <w:r>
        <w:rPr>
          <w:rFonts w:ascii="Arial" w:hAnsi="Arial" w:cs="Arial"/>
          <w:sz w:val="22"/>
          <w:szCs w:val="22"/>
          <w:lang w:eastAsia="es-MX"/>
        </w:rPr>
        <w:t>y adultos mayores de 60 años (1</w:t>
      </w:r>
      <w:r w:rsidR="00583608">
        <w:rPr>
          <w:rFonts w:ascii="Arial" w:hAnsi="Arial" w:cs="Arial"/>
          <w:sz w:val="22"/>
          <w:szCs w:val="22"/>
          <w:lang w:eastAsia="es-MX"/>
        </w:rPr>
        <w:t>7</w:t>
      </w:r>
      <w:r>
        <w:rPr>
          <w:rFonts w:ascii="Arial" w:hAnsi="Arial" w:cs="Arial"/>
          <w:sz w:val="22"/>
          <w:szCs w:val="22"/>
          <w:lang w:eastAsia="es-MX"/>
        </w:rPr>
        <w:t>%). Entre ambos grupos suman un 7</w:t>
      </w:r>
      <w:r w:rsidR="00583608">
        <w:rPr>
          <w:rFonts w:ascii="Arial" w:hAnsi="Arial" w:cs="Arial"/>
          <w:sz w:val="22"/>
          <w:szCs w:val="22"/>
          <w:lang w:eastAsia="es-MX"/>
        </w:rPr>
        <w:t>7</w:t>
      </w:r>
      <w:r>
        <w:rPr>
          <w:rFonts w:ascii="Arial" w:hAnsi="Arial" w:cs="Arial"/>
          <w:sz w:val="22"/>
          <w:szCs w:val="22"/>
          <w:lang w:eastAsia="es-MX"/>
        </w:rPr>
        <w:t xml:space="preserve">% </w:t>
      </w:r>
      <w:r w:rsidRPr="008C2E50">
        <w:rPr>
          <w:rFonts w:ascii="Arial" w:hAnsi="Arial" w:cs="Arial"/>
          <w:sz w:val="22"/>
          <w:szCs w:val="22"/>
          <w:lang w:eastAsia="es-MX"/>
        </w:rPr>
        <w:t>de los entrevistados</w:t>
      </w:r>
      <w:r>
        <w:rPr>
          <w:rFonts w:ascii="Arial" w:hAnsi="Arial" w:cs="Arial"/>
          <w:sz w:val="22"/>
          <w:szCs w:val="22"/>
          <w:lang w:eastAsia="es-MX"/>
        </w:rPr>
        <w:t>.</w:t>
      </w:r>
      <w:r w:rsidRPr="008C2E50">
        <w:rPr>
          <w:rFonts w:ascii="Arial" w:hAnsi="Arial" w:cs="Arial"/>
          <w:sz w:val="22"/>
          <w:szCs w:val="22"/>
          <w:lang w:eastAsia="es-MX"/>
        </w:rPr>
        <w:t xml:space="preserve"> </w:t>
      </w:r>
      <w:bookmarkEnd w:id="2"/>
    </w:p>
    <w:p w14:paraId="527572CD" w14:textId="77777777" w:rsidR="00583608" w:rsidRPr="001663FB" w:rsidRDefault="00B8056D" w:rsidP="00583608">
      <w:pPr>
        <w:pStyle w:val="Sinespaciado"/>
        <w:jc w:val="both"/>
        <w:rPr>
          <w:rFonts w:ascii="Arial" w:hAnsi="Arial" w:cs="Arial"/>
          <w:color w:val="000000" w:themeColor="text1"/>
          <w:sz w:val="22"/>
          <w:szCs w:val="22"/>
          <w:lang w:eastAsia="es-MX"/>
        </w:rPr>
      </w:pPr>
      <w:r>
        <w:rPr>
          <w:rFonts w:ascii="Arial" w:hAnsi="Arial" w:cs="Arial"/>
          <w:sz w:val="22"/>
          <w:szCs w:val="22"/>
          <w:lang w:eastAsia="es-MX"/>
        </w:rPr>
        <w:t xml:space="preserve">El </w:t>
      </w:r>
      <w:r w:rsidR="00835D3D">
        <w:rPr>
          <w:rFonts w:ascii="Arial" w:hAnsi="Arial" w:cs="Arial"/>
          <w:sz w:val="22"/>
          <w:szCs w:val="22"/>
          <w:lang w:eastAsia="es-MX"/>
        </w:rPr>
        <w:t>2</w:t>
      </w:r>
      <w:r w:rsidR="006F565D">
        <w:rPr>
          <w:rFonts w:ascii="Arial" w:hAnsi="Arial" w:cs="Arial"/>
          <w:sz w:val="22"/>
          <w:szCs w:val="22"/>
          <w:lang w:eastAsia="es-MX"/>
        </w:rPr>
        <w:t>3</w:t>
      </w:r>
      <w:r>
        <w:rPr>
          <w:rFonts w:ascii="Arial" w:hAnsi="Arial" w:cs="Arial"/>
          <w:sz w:val="22"/>
          <w:szCs w:val="22"/>
          <w:lang w:eastAsia="es-MX"/>
        </w:rPr>
        <w:t xml:space="preserve">% restante se distribuye en la población de cero a </w:t>
      </w:r>
      <w:r w:rsidR="00835D3D">
        <w:rPr>
          <w:rFonts w:ascii="Arial" w:hAnsi="Arial" w:cs="Arial"/>
          <w:sz w:val="22"/>
          <w:szCs w:val="22"/>
          <w:lang w:eastAsia="es-MX"/>
        </w:rPr>
        <w:t>diecinueve años de vida</w:t>
      </w:r>
      <w:r>
        <w:rPr>
          <w:rFonts w:ascii="Arial" w:hAnsi="Arial" w:cs="Arial"/>
          <w:sz w:val="22"/>
          <w:szCs w:val="22"/>
          <w:lang w:eastAsia="es-MX"/>
        </w:rPr>
        <w:t>.</w:t>
      </w:r>
      <w:r w:rsidR="00FA7831">
        <w:rPr>
          <w:rFonts w:ascii="Arial" w:hAnsi="Arial" w:cs="Arial"/>
          <w:sz w:val="22"/>
          <w:szCs w:val="22"/>
          <w:lang w:eastAsia="es-MX"/>
        </w:rPr>
        <w:t xml:space="preserve"> </w:t>
      </w:r>
      <w:r w:rsidR="00583608" w:rsidRPr="001663FB">
        <w:rPr>
          <w:rFonts w:ascii="Arial" w:hAnsi="Arial" w:cs="Arial"/>
          <w:color w:val="000000" w:themeColor="text1"/>
          <w:sz w:val="22"/>
          <w:szCs w:val="22"/>
          <w:lang w:eastAsia="es-MX"/>
        </w:rPr>
        <w:t xml:space="preserve">Se hace la observación que en el grupo de menores de edad y personas con alguna condición cognitiva se le realiza la encuesta al acompañante. </w:t>
      </w:r>
    </w:p>
    <w:bookmarkEnd w:id="3"/>
    <w:p w14:paraId="2E5B0BC9" w14:textId="77777777" w:rsidR="004C403E" w:rsidRDefault="004C403E" w:rsidP="004C403E">
      <w:pPr>
        <w:pStyle w:val="Sinespaciado"/>
        <w:jc w:val="both"/>
        <w:rPr>
          <w:rFonts w:ascii="Arial" w:hAnsi="Arial" w:cs="Arial"/>
          <w:color w:val="EE0000"/>
          <w:sz w:val="22"/>
          <w:szCs w:val="22"/>
          <w:lang w:eastAsia="es-MX"/>
        </w:rPr>
      </w:pPr>
    </w:p>
    <w:p w14:paraId="28E87CE1" w14:textId="77777777" w:rsidR="00583608" w:rsidRPr="008C2E50" w:rsidRDefault="00583608" w:rsidP="004C403E">
      <w:pPr>
        <w:pStyle w:val="Sinespaciado"/>
        <w:jc w:val="both"/>
        <w:rPr>
          <w:rFonts w:ascii="Arial" w:hAnsi="Arial" w:cs="Arial"/>
          <w:color w:val="EE0000"/>
          <w:sz w:val="22"/>
          <w:szCs w:val="22"/>
          <w:lang w:eastAsia="es-MX"/>
        </w:rPr>
        <w:sectPr w:rsidR="00583608" w:rsidRPr="008C2E50" w:rsidSect="003C0578">
          <w:headerReference w:type="default" r:id="rId9"/>
          <w:footerReference w:type="default" r:id="rId10"/>
          <w:pgSz w:w="12240" w:h="15840"/>
          <w:pgMar w:top="1417" w:right="1701" w:bottom="1417" w:left="1701" w:header="198" w:footer="391" w:gutter="0"/>
          <w:cols w:space="708"/>
          <w:docGrid w:linePitch="360"/>
        </w:sectPr>
      </w:pPr>
    </w:p>
    <w:p w14:paraId="25E019C6" w14:textId="255454E6" w:rsidR="00D270D4" w:rsidRPr="00D270D4" w:rsidRDefault="00155A64" w:rsidP="004C403E">
      <w:pPr>
        <w:pStyle w:val="Sinespaciado"/>
        <w:jc w:val="both"/>
        <w:rPr>
          <w:rFonts w:ascii="Arial" w:hAnsi="Arial" w:cs="Arial"/>
          <w:b/>
          <w:bCs/>
          <w:sz w:val="22"/>
          <w:szCs w:val="22"/>
          <w:lang w:eastAsia="es-MX"/>
        </w:rPr>
      </w:pPr>
      <w:r>
        <w:rPr>
          <w:rFonts w:ascii="Arial" w:hAnsi="Arial" w:cs="Arial"/>
          <w:b/>
          <w:bCs/>
          <w:sz w:val="22"/>
          <w:szCs w:val="22"/>
          <w:lang w:eastAsia="es-MX"/>
        </w:rPr>
        <w:t>Entrevistados s</w:t>
      </w:r>
      <w:r w:rsidR="00D270D4" w:rsidRPr="00D270D4">
        <w:rPr>
          <w:rFonts w:ascii="Arial" w:hAnsi="Arial" w:cs="Arial"/>
          <w:b/>
          <w:bCs/>
          <w:sz w:val="22"/>
          <w:szCs w:val="22"/>
          <w:lang w:eastAsia="es-MX"/>
        </w:rPr>
        <w:t>egún género.</w:t>
      </w:r>
    </w:p>
    <w:p w14:paraId="7236CA70" w14:textId="77777777" w:rsidR="00BB410D" w:rsidRDefault="00BB410D" w:rsidP="004C403E">
      <w:pPr>
        <w:pStyle w:val="Sinespaciado"/>
        <w:jc w:val="both"/>
        <w:rPr>
          <w:rFonts w:ascii="Arial" w:hAnsi="Arial" w:cs="Arial"/>
          <w:sz w:val="22"/>
          <w:szCs w:val="22"/>
          <w:lang w:eastAsia="es-MX"/>
        </w:rPr>
      </w:pPr>
      <w:bookmarkStart w:id="4" w:name="_Hlk207488174"/>
    </w:p>
    <w:p w14:paraId="4FACC3F3" w14:textId="278CDD6B" w:rsidR="00BB410D" w:rsidRDefault="009876E6" w:rsidP="00583608">
      <w:pPr>
        <w:pStyle w:val="Sinespaciado"/>
        <w:rPr>
          <w:rFonts w:ascii="Arial" w:hAnsi="Arial" w:cs="Arial"/>
          <w:sz w:val="22"/>
          <w:szCs w:val="22"/>
          <w:lang w:eastAsia="es-MX"/>
        </w:rPr>
      </w:pPr>
      <w:r>
        <w:rPr>
          <w:noProof/>
          <w14:ligatures w14:val="standardContextual"/>
        </w:rPr>
        <w:drawing>
          <wp:inline distT="0" distB="0" distL="0" distR="0" wp14:anchorId="38288087" wp14:editId="1DACD6CB">
            <wp:extent cx="4295775" cy="2143125"/>
            <wp:effectExtent l="0" t="0" r="9525" b="9525"/>
            <wp:docPr id="389955617" name="Gráfico 1">
              <a:extLst xmlns:a="http://schemas.openxmlformats.org/drawingml/2006/main">
                <a:ext uri="{FF2B5EF4-FFF2-40B4-BE49-F238E27FC236}">
                  <a16:creationId xmlns:a16="http://schemas.microsoft.com/office/drawing/2014/main" id="{4D42AC6C-484C-4FEB-D3A6-EE19B494D0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ermStart w:id="277313520" w:edGrp="everyone"/>
      <w:permEnd w:id="277313520"/>
    </w:p>
    <w:p w14:paraId="0F10F9F5" w14:textId="77777777" w:rsidR="00583608" w:rsidRDefault="00BB410D" w:rsidP="00BB410D">
      <w:pPr>
        <w:pStyle w:val="Sinespaciado"/>
        <w:rPr>
          <w:rFonts w:ascii="Arial" w:hAnsi="Arial" w:cs="Arial"/>
          <w:b/>
          <w:bCs/>
          <w:sz w:val="18"/>
          <w:szCs w:val="18"/>
          <w:lang w:eastAsia="es-MX"/>
        </w:rPr>
      </w:pPr>
      <w:r w:rsidRPr="00BB410D">
        <w:rPr>
          <w:rFonts w:ascii="Arial" w:hAnsi="Arial" w:cs="Arial"/>
          <w:b/>
          <w:bCs/>
          <w:sz w:val="18"/>
          <w:szCs w:val="18"/>
          <w:lang w:eastAsia="es-MX"/>
        </w:rPr>
        <w:t xml:space="preserve">                       </w:t>
      </w:r>
      <w:r w:rsidR="009876E6">
        <w:rPr>
          <w:rFonts w:ascii="Arial" w:hAnsi="Arial" w:cs="Arial"/>
          <w:b/>
          <w:bCs/>
          <w:sz w:val="18"/>
          <w:szCs w:val="18"/>
          <w:lang w:eastAsia="es-MX"/>
        </w:rPr>
        <w:t xml:space="preserve">      </w:t>
      </w:r>
      <w:r w:rsidRPr="00BB410D">
        <w:rPr>
          <w:rFonts w:ascii="Arial" w:hAnsi="Arial" w:cs="Arial"/>
          <w:b/>
          <w:bCs/>
          <w:sz w:val="18"/>
          <w:szCs w:val="18"/>
          <w:lang w:eastAsia="es-MX"/>
        </w:rPr>
        <w:t xml:space="preserve"> </w:t>
      </w:r>
    </w:p>
    <w:p w14:paraId="7388F57F" w14:textId="52EAA6E1" w:rsidR="00BB410D" w:rsidRPr="00D858DF" w:rsidRDefault="00732CDF" w:rsidP="00BB410D">
      <w:pPr>
        <w:pStyle w:val="Sinespaciado"/>
        <w:rPr>
          <w:rFonts w:ascii="Arial" w:hAnsi="Arial" w:cs="Arial"/>
          <w:b/>
          <w:bCs/>
          <w:sz w:val="18"/>
          <w:szCs w:val="18"/>
          <w:lang w:eastAsia="es-MX"/>
        </w:rPr>
      </w:pPr>
      <w:r w:rsidRPr="00D858DF">
        <w:rPr>
          <w:rFonts w:ascii="Arial" w:hAnsi="Arial" w:cs="Arial"/>
          <w:b/>
          <w:bCs/>
          <w:sz w:val="18"/>
          <w:szCs w:val="18"/>
          <w:lang w:eastAsia="es-MX"/>
        </w:rPr>
        <w:t>F</w:t>
      </w:r>
      <w:r w:rsidR="00BB410D" w:rsidRPr="00D858DF">
        <w:rPr>
          <w:rFonts w:ascii="Arial" w:hAnsi="Arial" w:cs="Arial"/>
          <w:b/>
          <w:bCs/>
          <w:sz w:val="18"/>
          <w:szCs w:val="18"/>
          <w:lang w:eastAsia="es-MX"/>
        </w:rPr>
        <w:t>uente: Encuesta de Satisfacción del Usuario Externo. DME-DPSS. 2025.</w:t>
      </w:r>
    </w:p>
    <w:p w14:paraId="683EF8C7" w14:textId="77777777" w:rsidR="00BB410D" w:rsidRPr="00D858DF" w:rsidRDefault="00BB410D" w:rsidP="003C0578">
      <w:pPr>
        <w:pStyle w:val="Sinespaciado"/>
        <w:ind w:left="2124" w:firstLine="708"/>
        <w:rPr>
          <w:rFonts w:ascii="Arial" w:hAnsi="Arial" w:cs="Arial"/>
          <w:b/>
          <w:bCs/>
          <w:color w:val="EE0000"/>
          <w:sz w:val="18"/>
          <w:szCs w:val="18"/>
          <w:lang w:eastAsia="es-MX"/>
        </w:rPr>
      </w:pPr>
    </w:p>
    <w:p w14:paraId="7D4AA51E" w14:textId="0AB8E385" w:rsidR="002861E6" w:rsidRPr="00EE583F" w:rsidRDefault="002861E6" w:rsidP="002861E6">
      <w:pPr>
        <w:pStyle w:val="Sinespaciado"/>
        <w:jc w:val="both"/>
        <w:rPr>
          <w:rFonts w:ascii="Arial" w:hAnsi="Arial" w:cs="Arial"/>
          <w:color w:val="000000" w:themeColor="text1"/>
          <w:sz w:val="16"/>
          <w:szCs w:val="16"/>
          <w:lang w:eastAsia="es-MX"/>
        </w:rPr>
      </w:pPr>
      <w:r w:rsidRPr="00EE583F">
        <w:rPr>
          <w:rFonts w:ascii="Arial" w:hAnsi="Arial" w:cs="Arial"/>
          <w:color w:val="000000" w:themeColor="text1"/>
          <w:sz w:val="22"/>
          <w:szCs w:val="22"/>
          <w:lang w:eastAsia="es-MX"/>
        </w:rPr>
        <w:t>Con relación a la clasificación por sexo, 6</w:t>
      </w:r>
      <w:r>
        <w:rPr>
          <w:rFonts w:ascii="Arial" w:hAnsi="Arial" w:cs="Arial"/>
          <w:color w:val="000000" w:themeColor="text1"/>
          <w:sz w:val="22"/>
          <w:szCs w:val="22"/>
          <w:lang w:eastAsia="es-MX"/>
        </w:rPr>
        <w:t>6</w:t>
      </w:r>
      <w:r w:rsidRPr="00EE583F">
        <w:rPr>
          <w:rFonts w:ascii="Arial" w:hAnsi="Arial" w:cs="Arial"/>
          <w:color w:val="000000" w:themeColor="text1"/>
          <w:sz w:val="22"/>
          <w:szCs w:val="22"/>
          <w:lang w:eastAsia="es-MX"/>
        </w:rPr>
        <w:t>% de los usuarios entrevistados corresponde al sexo femenino y un 3</w:t>
      </w:r>
      <w:r>
        <w:rPr>
          <w:rFonts w:ascii="Arial" w:hAnsi="Arial" w:cs="Arial"/>
          <w:color w:val="000000" w:themeColor="text1"/>
          <w:sz w:val="22"/>
          <w:szCs w:val="22"/>
          <w:lang w:eastAsia="es-MX"/>
        </w:rPr>
        <w:t>4</w:t>
      </w:r>
      <w:r w:rsidRPr="00EE583F">
        <w:rPr>
          <w:rFonts w:ascii="Arial" w:hAnsi="Arial" w:cs="Arial"/>
          <w:color w:val="000000" w:themeColor="text1"/>
          <w:sz w:val="22"/>
          <w:szCs w:val="22"/>
          <w:lang w:eastAsia="es-MX"/>
        </w:rPr>
        <w:t>% al sexo masculino. Se evidenció una predominancia del sexo femenino por sobre el masculino en las cuatro instalaciones de salud en las que se aplicó la encuesta</w:t>
      </w:r>
      <w:r w:rsidR="00D858DF">
        <w:rPr>
          <w:rFonts w:ascii="Arial" w:hAnsi="Arial" w:cs="Arial"/>
          <w:color w:val="000000" w:themeColor="text1"/>
          <w:sz w:val="22"/>
          <w:szCs w:val="22"/>
          <w:lang w:eastAsia="es-MX"/>
        </w:rPr>
        <w:t>.</w:t>
      </w:r>
    </w:p>
    <w:p w14:paraId="64C1F306" w14:textId="3E3CCB77" w:rsidR="00BB410D" w:rsidRPr="00BB410D" w:rsidRDefault="00BB410D" w:rsidP="004C403E">
      <w:pPr>
        <w:pStyle w:val="Sinespaciado"/>
        <w:jc w:val="both"/>
        <w:rPr>
          <w:rFonts w:ascii="Arial" w:hAnsi="Arial" w:cs="Arial"/>
          <w:sz w:val="18"/>
          <w:szCs w:val="18"/>
          <w:lang w:eastAsia="es-MX"/>
        </w:rPr>
      </w:pPr>
    </w:p>
    <w:p w14:paraId="0D27E000" w14:textId="7BFB63CD" w:rsidR="00732CDF" w:rsidRPr="003C0578" w:rsidRDefault="00D270D4" w:rsidP="004C403E">
      <w:pPr>
        <w:jc w:val="both"/>
        <w:rPr>
          <w:rFonts w:ascii="Arial" w:hAnsi="Arial" w:cs="Arial"/>
          <w:b/>
          <w:bCs/>
          <w:sz w:val="22"/>
          <w:szCs w:val="22"/>
        </w:rPr>
      </w:pPr>
      <w:bookmarkStart w:id="5" w:name="_Hlk207489591"/>
      <w:bookmarkEnd w:id="4"/>
      <w:r w:rsidRPr="00D270D4">
        <w:rPr>
          <w:rFonts w:ascii="Arial" w:hAnsi="Arial" w:cs="Arial"/>
          <w:b/>
          <w:bCs/>
          <w:sz w:val="22"/>
          <w:szCs w:val="22"/>
        </w:rPr>
        <w:t>Servicios utilizados.</w:t>
      </w:r>
    </w:p>
    <w:bookmarkEnd w:id="5"/>
    <w:p w14:paraId="38DA1363" w14:textId="5D4A9C31" w:rsidR="004C403E" w:rsidRPr="008C2E50" w:rsidRDefault="00471E36" w:rsidP="00583608">
      <w:pPr>
        <w:pStyle w:val="Sinespaciado"/>
        <w:rPr>
          <w:rFonts w:ascii="Arial" w:hAnsi="Arial" w:cs="Arial"/>
          <w:sz w:val="22"/>
          <w:szCs w:val="22"/>
        </w:rPr>
      </w:pPr>
      <w:r w:rsidRPr="0093776E">
        <w:rPr>
          <w:noProof/>
          <w:shd w:val="clear" w:color="auto" w:fill="00B0F0"/>
          <w14:ligatures w14:val="standardContextual"/>
        </w:rPr>
        <w:drawing>
          <wp:inline distT="0" distB="0" distL="0" distR="0" wp14:anchorId="1256F0D3" wp14:editId="4669B7B6">
            <wp:extent cx="5257800" cy="1809750"/>
            <wp:effectExtent l="0" t="0" r="0" b="0"/>
            <wp:docPr id="2092074345" name="Gráfico 1">
              <a:extLst xmlns:a="http://schemas.openxmlformats.org/drawingml/2006/main">
                <a:ext uri="{FF2B5EF4-FFF2-40B4-BE49-F238E27FC236}">
                  <a16:creationId xmlns:a16="http://schemas.microsoft.com/office/drawing/2014/main" id="{E99ACBB5-8504-C8BE-CF1F-434B8C461B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21E2E6C" w14:textId="77777777" w:rsidR="0093776E" w:rsidRDefault="004C403E" w:rsidP="003C0578">
      <w:pPr>
        <w:pStyle w:val="Sinespaciado"/>
        <w:rPr>
          <w:rFonts w:ascii="Arial" w:hAnsi="Arial" w:cs="Arial"/>
          <w:b/>
          <w:bCs/>
          <w:sz w:val="16"/>
          <w:szCs w:val="16"/>
          <w:lang w:eastAsia="es-MX"/>
        </w:rPr>
      </w:pPr>
      <w:r w:rsidRPr="005C5191">
        <w:rPr>
          <w:rFonts w:ascii="Arial" w:hAnsi="Arial" w:cs="Arial"/>
          <w:b/>
          <w:bCs/>
          <w:sz w:val="16"/>
          <w:szCs w:val="16"/>
          <w:lang w:eastAsia="es-MX"/>
        </w:rPr>
        <w:t xml:space="preserve"> </w:t>
      </w:r>
      <w:r w:rsidR="00B228B8">
        <w:rPr>
          <w:rFonts w:ascii="Arial" w:hAnsi="Arial" w:cs="Arial"/>
          <w:b/>
          <w:bCs/>
          <w:sz w:val="16"/>
          <w:szCs w:val="16"/>
          <w:lang w:eastAsia="es-MX"/>
        </w:rPr>
        <w:t xml:space="preserve"> </w:t>
      </w:r>
    </w:p>
    <w:p w14:paraId="5BA5A016" w14:textId="7D7BD16D" w:rsidR="003C0578" w:rsidRPr="00DB7D9C" w:rsidRDefault="00B228B8" w:rsidP="003C0578">
      <w:pPr>
        <w:pStyle w:val="Sinespaciado"/>
        <w:rPr>
          <w:rFonts w:ascii="Arial" w:eastAsia="Times New Roman" w:hAnsi="Arial" w:cs="Arial"/>
          <w:b/>
          <w:bCs/>
          <w:color w:val="000000"/>
          <w:sz w:val="18"/>
          <w:szCs w:val="18"/>
          <w:lang w:eastAsia="es-PA"/>
        </w:rPr>
      </w:pPr>
      <w:r w:rsidRPr="00DB7D9C">
        <w:rPr>
          <w:rFonts w:ascii="Arial" w:eastAsia="Times New Roman" w:hAnsi="Arial" w:cs="Arial"/>
          <w:b/>
          <w:bCs/>
          <w:color w:val="000000"/>
          <w:sz w:val="18"/>
          <w:szCs w:val="18"/>
          <w:lang w:eastAsia="es-PA"/>
        </w:rPr>
        <w:t>Fuente: Encuesta de Satisfacción del Usuario Externo. DME-D</w:t>
      </w:r>
    </w:p>
    <w:p w14:paraId="624E90DB" w14:textId="3DA69010" w:rsidR="0067768E" w:rsidRPr="00DB7D9C" w:rsidRDefault="00A36A76" w:rsidP="003C0578">
      <w:pPr>
        <w:pStyle w:val="Sinespaciado"/>
        <w:rPr>
          <w:rFonts w:ascii="Arial" w:hAnsi="Arial" w:cs="Arial"/>
          <w:b/>
          <w:bCs/>
          <w:sz w:val="16"/>
          <w:szCs w:val="16"/>
          <w:lang w:eastAsia="es-MX"/>
        </w:rPr>
      </w:pPr>
      <w:r w:rsidRPr="00DB7D9C">
        <w:rPr>
          <w:rFonts w:ascii="Arial" w:hAnsi="Arial" w:cs="Arial"/>
          <w:b/>
          <w:bCs/>
          <w:sz w:val="16"/>
          <w:szCs w:val="16"/>
          <w:lang w:eastAsia="es-MX"/>
        </w:rPr>
        <w:t xml:space="preserve">  </w:t>
      </w:r>
      <w:r w:rsidR="00554198" w:rsidRPr="00DB7D9C">
        <w:rPr>
          <w:rFonts w:ascii="Arial" w:hAnsi="Arial" w:cs="Arial"/>
          <w:b/>
          <w:bCs/>
          <w:sz w:val="16"/>
          <w:szCs w:val="16"/>
          <w:lang w:eastAsia="es-MX"/>
        </w:rPr>
        <w:t xml:space="preserve">* </w:t>
      </w:r>
      <w:r w:rsidR="00031A85" w:rsidRPr="00DB7D9C">
        <w:rPr>
          <w:rFonts w:ascii="Arial" w:hAnsi="Arial" w:cs="Arial"/>
          <w:b/>
          <w:bCs/>
          <w:sz w:val="16"/>
          <w:szCs w:val="16"/>
          <w:lang w:eastAsia="es-MX"/>
        </w:rPr>
        <w:t xml:space="preserve">Otros: </w:t>
      </w:r>
      <w:r w:rsidRPr="00DB7D9C">
        <w:rPr>
          <w:rFonts w:ascii="Arial" w:hAnsi="Arial" w:cs="Arial"/>
          <w:b/>
          <w:bCs/>
          <w:sz w:val="16"/>
          <w:szCs w:val="16"/>
          <w:lang w:eastAsia="es-MX"/>
        </w:rPr>
        <w:t>Fisioterapia, inyectable, nutrición, clínica</w:t>
      </w:r>
      <w:r w:rsidR="00031A85" w:rsidRPr="00DB7D9C">
        <w:rPr>
          <w:rFonts w:ascii="Arial" w:hAnsi="Arial" w:cs="Arial"/>
          <w:b/>
          <w:bCs/>
          <w:sz w:val="16"/>
          <w:szCs w:val="16"/>
          <w:lang w:eastAsia="es-MX"/>
        </w:rPr>
        <w:t xml:space="preserve"> de </w:t>
      </w:r>
      <w:r w:rsidRPr="00DB7D9C">
        <w:rPr>
          <w:rFonts w:ascii="Arial" w:hAnsi="Arial" w:cs="Arial"/>
          <w:b/>
          <w:bCs/>
          <w:sz w:val="16"/>
          <w:szCs w:val="16"/>
          <w:lang w:eastAsia="es-MX"/>
        </w:rPr>
        <w:t>heridas,</w:t>
      </w:r>
      <w:r w:rsidRPr="00DB7D9C">
        <w:rPr>
          <w:rFonts w:ascii="Arial" w:hAnsi="Arial" w:cs="Arial"/>
          <w:b/>
          <w:bCs/>
          <w:sz w:val="16"/>
          <w:szCs w:val="16"/>
          <w:lang w:eastAsia="es-MX"/>
        </w:rPr>
        <w:tab/>
      </w:r>
    </w:p>
    <w:p w14:paraId="14ABD6E9" w14:textId="77777777" w:rsidR="0093776E" w:rsidRDefault="0093776E" w:rsidP="003C0578">
      <w:pPr>
        <w:jc w:val="both"/>
        <w:rPr>
          <w:rFonts w:ascii="Arial" w:hAnsi="Arial" w:cs="Arial"/>
          <w:sz w:val="22"/>
          <w:szCs w:val="22"/>
        </w:rPr>
      </w:pPr>
    </w:p>
    <w:p w14:paraId="44B2D6CC" w14:textId="4E0E464D" w:rsidR="003C0578" w:rsidRDefault="003C0578" w:rsidP="003C0578">
      <w:pPr>
        <w:jc w:val="both"/>
        <w:rPr>
          <w:rFonts w:ascii="Arial" w:hAnsi="Arial" w:cs="Arial"/>
          <w:sz w:val="22"/>
          <w:szCs w:val="22"/>
          <w:lang w:val="es-ES_tradnl" w:eastAsia="es-MX"/>
        </w:rPr>
      </w:pPr>
      <w:r w:rsidRPr="00A1739F">
        <w:rPr>
          <w:rFonts w:ascii="Arial" w:hAnsi="Arial" w:cs="Arial"/>
          <w:sz w:val="22"/>
          <w:szCs w:val="22"/>
        </w:rPr>
        <w:lastRenderedPageBreak/>
        <w:t xml:space="preserve">Al </w:t>
      </w:r>
      <w:r w:rsidRPr="00A1739F">
        <w:rPr>
          <w:rFonts w:ascii="Arial" w:hAnsi="Arial" w:cs="Arial"/>
          <w:sz w:val="22"/>
          <w:szCs w:val="22"/>
          <w:lang w:val="es-ES_tradnl" w:eastAsia="es-MX"/>
        </w:rPr>
        <w:t>investigar qué servicio había utilizado el día de la entrevista</w:t>
      </w:r>
      <w:r>
        <w:rPr>
          <w:rFonts w:ascii="Arial" w:hAnsi="Arial" w:cs="Arial"/>
          <w:sz w:val="22"/>
          <w:szCs w:val="22"/>
          <w:lang w:val="es-ES_tradnl" w:eastAsia="es-MX"/>
        </w:rPr>
        <w:t>,</w:t>
      </w:r>
      <w:r w:rsidRPr="00A1739F">
        <w:rPr>
          <w:rFonts w:ascii="Arial" w:hAnsi="Arial" w:cs="Arial"/>
          <w:sz w:val="22"/>
          <w:szCs w:val="22"/>
          <w:lang w:val="es-ES_tradnl" w:eastAsia="es-MX"/>
        </w:rPr>
        <w:t xml:space="preserve"> </w:t>
      </w:r>
      <w:r>
        <w:rPr>
          <w:rFonts w:ascii="Arial" w:hAnsi="Arial" w:cs="Arial"/>
          <w:sz w:val="22"/>
          <w:szCs w:val="22"/>
          <w:lang w:val="es-ES_tradnl" w:eastAsia="es-MX"/>
        </w:rPr>
        <w:t xml:space="preserve">en la gráfica No.3 se </w:t>
      </w:r>
      <w:r w:rsidR="00BA6ED2">
        <w:rPr>
          <w:rFonts w:ascii="Arial" w:hAnsi="Arial" w:cs="Arial"/>
          <w:sz w:val="22"/>
          <w:szCs w:val="22"/>
          <w:lang w:val="es-ES_tradnl" w:eastAsia="es-MX"/>
        </w:rPr>
        <w:t>observa que</w:t>
      </w:r>
      <w:r>
        <w:rPr>
          <w:rFonts w:ascii="Arial" w:hAnsi="Arial" w:cs="Arial"/>
          <w:sz w:val="22"/>
          <w:szCs w:val="22"/>
          <w:lang w:val="es-ES_tradnl" w:eastAsia="es-MX"/>
        </w:rPr>
        <w:t xml:space="preserve"> </w:t>
      </w:r>
      <w:r w:rsidRPr="00A1739F">
        <w:rPr>
          <w:rFonts w:ascii="Arial" w:hAnsi="Arial" w:cs="Arial"/>
          <w:sz w:val="22"/>
          <w:szCs w:val="22"/>
          <w:lang w:val="es-ES_tradnl" w:eastAsia="es-MX"/>
        </w:rPr>
        <w:t xml:space="preserve">el </w:t>
      </w:r>
      <w:r>
        <w:rPr>
          <w:rFonts w:ascii="Arial" w:hAnsi="Arial" w:cs="Arial"/>
          <w:sz w:val="22"/>
          <w:szCs w:val="22"/>
          <w:lang w:val="es-ES_tradnl" w:eastAsia="es-MX"/>
        </w:rPr>
        <w:t>59</w:t>
      </w:r>
      <w:r w:rsidRPr="00A1739F">
        <w:rPr>
          <w:rFonts w:ascii="Arial" w:hAnsi="Arial" w:cs="Arial"/>
          <w:sz w:val="22"/>
          <w:szCs w:val="22"/>
          <w:lang w:val="es-ES_tradnl" w:eastAsia="es-MX"/>
        </w:rPr>
        <w:t xml:space="preserve">% de los entrevistados </w:t>
      </w:r>
      <w:r>
        <w:rPr>
          <w:rFonts w:ascii="Arial" w:hAnsi="Arial" w:cs="Arial"/>
          <w:sz w:val="22"/>
          <w:szCs w:val="22"/>
          <w:lang w:val="es-ES_tradnl" w:eastAsia="es-MX"/>
        </w:rPr>
        <w:t xml:space="preserve">respondieron </w:t>
      </w:r>
      <w:r w:rsidRPr="00A1739F">
        <w:rPr>
          <w:rFonts w:ascii="Arial" w:hAnsi="Arial" w:cs="Arial"/>
          <w:sz w:val="22"/>
          <w:szCs w:val="22"/>
          <w:lang w:val="es-ES_tradnl" w:eastAsia="es-MX"/>
        </w:rPr>
        <w:t xml:space="preserve">que fueron atendidos </w:t>
      </w:r>
      <w:r>
        <w:rPr>
          <w:rFonts w:ascii="Arial" w:hAnsi="Arial" w:cs="Arial"/>
          <w:sz w:val="22"/>
          <w:szCs w:val="22"/>
          <w:lang w:val="es-ES_tradnl" w:eastAsia="es-MX"/>
        </w:rPr>
        <w:t>en</w:t>
      </w:r>
      <w:r w:rsidRPr="00A1739F">
        <w:rPr>
          <w:rFonts w:ascii="Arial" w:hAnsi="Arial" w:cs="Arial"/>
          <w:sz w:val="22"/>
          <w:szCs w:val="22"/>
          <w:lang w:val="es-ES_tradnl" w:eastAsia="es-MX"/>
        </w:rPr>
        <w:t xml:space="preserve"> </w:t>
      </w:r>
      <w:r>
        <w:rPr>
          <w:rFonts w:ascii="Arial" w:hAnsi="Arial" w:cs="Arial"/>
          <w:sz w:val="22"/>
          <w:szCs w:val="22"/>
          <w:lang w:val="es-ES_tradnl" w:eastAsia="es-MX"/>
        </w:rPr>
        <w:t>M</w:t>
      </w:r>
      <w:r w:rsidRPr="00A1739F">
        <w:rPr>
          <w:rFonts w:ascii="Arial" w:hAnsi="Arial" w:cs="Arial"/>
          <w:sz w:val="22"/>
          <w:szCs w:val="22"/>
          <w:lang w:val="es-ES_tradnl" w:eastAsia="es-MX"/>
        </w:rPr>
        <w:t xml:space="preserve">edicina </w:t>
      </w:r>
      <w:r>
        <w:rPr>
          <w:rFonts w:ascii="Arial" w:hAnsi="Arial" w:cs="Arial"/>
          <w:sz w:val="22"/>
          <w:szCs w:val="22"/>
          <w:lang w:val="es-ES_tradnl" w:eastAsia="es-MX"/>
        </w:rPr>
        <w:t>G</w:t>
      </w:r>
      <w:r w:rsidRPr="00A1739F">
        <w:rPr>
          <w:rFonts w:ascii="Arial" w:hAnsi="Arial" w:cs="Arial"/>
          <w:sz w:val="22"/>
          <w:szCs w:val="22"/>
          <w:lang w:val="es-ES_tradnl" w:eastAsia="es-MX"/>
        </w:rPr>
        <w:t xml:space="preserve">eneral, </w:t>
      </w:r>
      <w:r>
        <w:rPr>
          <w:rFonts w:ascii="Arial" w:hAnsi="Arial" w:cs="Arial"/>
          <w:sz w:val="22"/>
          <w:szCs w:val="22"/>
          <w:lang w:val="es-ES_tradnl" w:eastAsia="es-MX"/>
        </w:rPr>
        <w:t>6</w:t>
      </w:r>
      <w:r w:rsidRPr="00A1739F">
        <w:rPr>
          <w:rFonts w:ascii="Arial" w:hAnsi="Arial" w:cs="Arial"/>
          <w:sz w:val="22"/>
          <w:szCs w:val="22"/>
          <w:lang w:val="es-ES_tradnl" w:eastAsia="es-MX"/>
        </w:rPr>
        <w:t xml:space="preserve">% por </w:t>
      </w:r>
      <w:r>
        <w:rPr>
          <w:rFonts w:ascii="Arial" w:hAnsi="Arial" w:cs="Arial"/>
          <w:sz w:val="22"/>
          <w:szCs w:val="22"/>
          <w:lang w:val="es-ES_tradnl" w:eastAsia="es-MX"/>
        </w:rPr>
        <w:t>Odontología y 1</w:t>
      </w:r>
      <w:r w:rsidR="00BA6ED2">
        <w:rPr>
          <w:rFonts w:ascii="Arial" w:hAnsi="Arial" w:cs="Arial"/>
          <w:sz w:val="22"/>
          <w:szCs w:val="22"/>
          <w:lang w:val="es-ES_tradnl" w:eastAsia="es-MX"/>
        </w:rPr>
        <w:t>2</w:t>
      </w:r>
      <w:r>
        <w:rPr>
          <w:rFonts w:ascii="Arial" w:hAnsi="Arial" w:cs="Arial"/>
          <w:sz w:val="22"/>
          <w:szCs w:val="22"/>
          <w:lang w:val="es-ES_tradnl" w:eastAsia="es-MX"/>
        </w:rPr>
        <w:t>% en otros servicios tales como: Nutrición, Salud mental, Clínica de heridas, Crecimiento y Desarrollo,</w:t>
      </w:r>
      <w:r w:rsidR="00BA6ED2" w:rsidRPr="00BA6ED2">
        <w:rPr>
          <w:rFonts w:ascii="Arial" w:hAnsi="Arial" w:cs="Arial"/>
          <w:sz w:val="22"/>
          <w:szCs w:val="22"/>
          <w:lang w:val="es-ES_tradnl" w:eastAsia="es-MX"/>
        </w:rPr>
        <w:t xml:space="preserve"> </w:t>
      </w:r>
      <w:r w:rsidR="00BA6ED2" w:rsidRPr="00E8562F">
        <w:rPr>
          <w:rFonts w:ascii="Arial" w:hAnsi="Arial" w:cs="Arial"/>
          <w:sz w:val="22"/>
          <w:szCs w:val="22"/>
          <w:lang w:val="es-ES_tradnl" w:eastAsia="es-MX"/>
        </w:rPr>
        <w:t>Farmacia</w:t>
      </w:r>
      <w:r>
        <w:rPr>
          <w:rFonts w:ascii="Arial" w:hAnsi="Arial" w:cs="Arial"/>
          <w:sz w:val="22"/>
          <w:szCs w:val="22"/>
          <w:lang w:val="es-ES_tradnl" w:eastAsia="es-MX"/>
        </w:rPr>
        <w:t xml:space="preserve"> etc.</w:t>
      </w:r>
      <w:r w:rsidR="00E25276">
        <w:rPr>
          <w:rFonts w:ascii="Arial" w:hAnsi="Arial" w:cs="Arial"/>
          <w:sz w:val="22"/>
          <w:szCs w:val="22"/>
          <w:lang w:val="es-ES_tradnl" w:eastAsia="es-MX"/>
        </w:rPr>
        <w:t>), alguna</w:t>
      </w:r>
      <w:r w:rsidRPr="00E8562F">
        <w:rPr>
          <w:rFonts w:ascii="Arial" w:hAnsi="Arial" w:cs="Arial"/>
          <w:sz w:val="22"/>
          <w:szCs w:val="22"/>
          <w:lang w:val="es-ES_tradnl" w:eastAsia="es-MX"/>
        </w:rPr>
        <w:t xml:space="preserve"> </w:t>
      </w:r>
      <w:r>
        <w:rPr>
          <w:rFonts w:ascii="Arial" w:hAnsi="Arial" w:cs="Arial"/>
          <w:sz w:val="22"/>
          <w:szCs w:val="22"/>
          <w:lang w:val="es-ES_tradnl" w:eastAsia="es-MX"/>
        </w:rPr>
        <w:t>E</w:t>
      </w:r>
      <w:r w:rsidRPr="00E8562F">
        <w:rPr>
          <w:rFonts w:ascii="Arial" w:hAnsi="Arial" w:cs="Arial"/>
          <w:sz w:val="22"/>
          <w:szCs w:val="22"/>
          <w:lang w:val="es-ES_tradnl" w:eastAsia="es-MX"/>
        </w:rPr>
        <w:t xml:space="preserve">specialidad </w:t>
      </w:r>
      <w:r>
        <w:rPr>
          <w:rFonts w:ascii="Arial" w:hAnsi="Arial" w:cs="Arial"/>
          <w:sz w:val="22"/>
          <w:szCs w:val="22"/>
          <w:lang w:val="es-ES_tradnl" w:eastAsia="es-MX"/>
        </w:rPr>
        <w:t>M</w:t>
      </w:r>
      <w:r w:rsidRPr="00E8562F">
        <w:rPr>
          <w:rFonts w:ascii="Arial" w:hAnsi="Arial" w:cs="Arial"/>
          <w:sz w:val="22"/>
          <w:szCs w:val="22"/>
          <w:lang w:val="es-ES_tradnl" w:eastAsia="es-MX"/>
        </w:rPr>
        <w:t xml:space="preserve">édica, (Pediatría, Ginecología y Medicina Interna).  </w:t>
      </w:r>
    </w:p>
    <w:p w14:paraId="29287EFE" w14:textId="77777777" w:rsidR="004C403E" w:rsidRPr="003C0578" w:rsidRDefault="004C403E" w:rsidP="004C403E">
      <w:pPr>
        <w:pStyle w:val="Sinespaciado"/>
        <w:jc w:val="both"/>
        <w:rPr>
          <w:rFonts w:ascii="Arial" w:hAnsi="Arial" w:cs="Arial"/>
          <w:b/>
          <w:bCs/>
          <w:color w:val="EE0000"/>
          <w:sz w:val="22"/>
          <w:szCs w:val="22"/>
          <w:lang w:val="es-ES_tradnl" w:eastAsia="es-MX"/>
        </w:rPr>
      </w:pPr>
    </w:p>
    <w:p w14:paraId="119C9584" w14:textId="2235D026" w:rsidR="004C403E" w:rsidRDefault="00A36A76" w:rsidP="00A36A76">
      <w:pPr>
        <w:pStyle w:val="Sinespaciado"/>
        <w:tabs>
          <w:tab w:val="left" w:pos="8846"/>
        </w:tabs>
        <w:rPr>
          <w:rFonts w:ascii="Arial" w:hAnsi="Arial" w:cs="Arial"/>
          <w:b/>
          <w:bCs/>
          <w:sz w:val="22"/>
          <w:szCs w:val="22"/>
          <w:lang w:val="es-419"/>
        </w:rPr>
      </w:pPr>
      <w:bookmarkStart w:id="6" w:name="_Hlk207493225"/>
      <w:r>
        <w:rPr>
          <w:rFonts w:ascii="Arial" w:hAnsi="Arial" w:cs="Arial"/>
          <w:b/>
          <w:bCs/>
          <w:sz w:val="22"/>
          <w:szCs w:val="22"/>
          <w:lang w:val="es-419"/>
        </w:rPr>
        <w:t xml:space="preserve"> </w:t>
      </w:r>
      <w:r w:rsidR="004C403E" w:rsidRPr="008C2E50">
        <w:rPr>
          <w:rFonts w:ascii="Arial" w:hAnsi="Arial" w:cs="Arial"/>
          <w:b/>
          <w:bCs/>
          <w:sz w:val="22"/>
          <w:szCs w:val="22"/>
          <w:lang w:val="es-419"/>
        </w:rPr>
        <w:t>Disponibilidad de los servicios</w:t>
      </w:r>
      <w:r>
        <w:rPr>
          <w:rFonts w:ascii="Arial" w:hAnsi="Arial" w:cs="Arial"/>
          <w:b/>
          <w:bCs/>
          <w:sz w:val="22"/>
          <w:szCs w:val="22"/>
          <w:lang w:val="es-419"/>
        </w:rPr>
        <w:tab/>
      </w:r>
    </w:p>
    <w:bookmarkEnd w:id="6"/>
    <w:p w14:paraId="1DA10319" w14:textId="28C356DF" w:rsidR="00F60A32" w:rsidRDefault="00D858DF" w:rsidP="0093776E">
      <w:pPr>
        <w:pStyle w:val="Sinespaciado"/>
        <w:rPr>
          <w:rFonts w:ascii="Arial" w:hAnsi="Arial" w:cs="Arial"/>
          <w:noProof/>
          <w:sz w:val="22"/>
          <w:szCs w:val="22"/>
        </w:rPr>
      </w:pPr>
      <w:r>
        <w:rPr>
          <w:noProof/>
        </w:rPr>
        <w:drawing>
          <wp:inline distT="0" distB="0" distL="0" distR="0" wp14:anchorId="68E88326" wp14:editId="171B2B39">
            <wp:extent cx="4972050" cy="2514600"/>
            <wp:effectExtent l="0" t="0" r="0" b="0"/>
            <wp:docPr id="1984439291" name="Gráfico 1">
              <a:extLst xmlns:a="http://schemas.openxmlformats.org/drawingml/2006/main">
                <a:ext uri="{FF2B5EF4-FFF2-40B4-BE49-F238E27FC236}">
                  <a16:creationId xmlns:a16="http://schemas.microsoft.com/office/drawing/2014/main" id="{1F5D4F7B-1361-CC85-24FA-6D3B9DBFDE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BB806F" w14:textId="77777777" w:rsidR="0093776E" w:rsidRDefault="0093776E" w:rsidP="004C403E">
      <w:pPr>
        <w:pStyle w:val="Sinespaciado"/>
        <w:jc w:val="both"/>
        <w:rPr>
          <w:rFonts w:ascii="Arial" w:hAnsi="Arial" w:cs="Arial"/>
          <w:b/>
          <w:bCs/>
          <w:sz w:val="18"/>
          <w:szCs w:val="18"/>
          <w:lang w:eastAsia="es-MX"/>
        </w:rPr>
      </w:pPr>
      <w:bookmarkStart w:id="7" w:name="_Hlk207493508"/>
    </w:p>
    <w:p w14:paraId="62DE6575" w14:textId="3454227A" w:rsidR="004C403E" w:rsidRPr="00D858DF" w:rsidRDefault="008D24B9" w:rsidP="004C403E">
      <w:pPr>
        <w:pStyle w:val="Sinespaciado"/>
        <w:jc w:val="both"/>
        <w:rPr>
          <w:rFonts w:ascii="Arial" w:hAnsi="Arial" w:cs="Arial"/>
          <w:b/>
          <w:bCs/>
          <w:sz w:val="18"/>
          <w:szCs w:val="18"/>
          <w:lang w:eastAsia="es-MX"/>
        </w:rPr>
      </w:pPr>
      <w:r w:rsidRPr="00D858DF">
        <w:rPr>
          <w:rFonts w:ascii="Arial" w:hAnsi="Arial" w:cs="Arial"/>
          <w:b/>
          <w:bCs/>
          <w:sz w:val="18"/>
          <w:szCs w:val="18"/>
          <w:lang w:eastAsia="es-MX"/>
        </w:rPr>
        <w:t xml:space="preserve"> </w:t>
      </w:r>
      <w:r w:rsidR="004C403E" w:rsidRPr="00D858DF">
        <w:rPr>
          <w:rFonts w:ascii="Arial" w:hAnsi="Arial" w:cs="Arial"/>
          <w:b/>
          <w:bCs/>
          <w:sz w:val="18"/>
          <w:szCs w:val="18"/>
          <w:lang w:eastAsia="es-MX"/>
        </w:rPr>
        <w:t>Fuente: Encuesta de Satisfacción del Usuario Externo. DME-DPSS. 202</w:t>
      </w:r>
      <w:r w:rsidR="00F60A32" w:rsidRPr="00D858DF">
        <w:rPr>
          <w:rFonts w:ascii="Arial" w:hAnsi="Arial" w:cs="Arial"/>
          <w:b/>
          <w:bCs/>
          <w:sz w:val="18"/>
          <w:szCs w:val="18"/>
          <w:lang w:eastAsia="es-MX"/>
        </w:rPr>
        <w:t>5</w:t>
      </w:r>
      <w:r w:rsidR="004C403E" w:rsidRPr="00D858DF">
        <w:rPr>
          <w:rFonts w:ascii="Arial" w:hAnsi="Arial" w:cs="Arial"/>
          <w:b/>
          <w:bCs/>
          <w:sz w:val="18"/>
          <w:szCs w:val="18"/>
          <w:lang w:eastAsia="es-MX"/>
        </w:rPr>
        <w:t>.</w:t>
      </w:r>
    </w:p>
    <w:p w14:paraId="08E71C30" w14:textId="77777777" w:rsidR="004C403E" w:rsidRPr="00D858DF" w:rsidRDefault="004C403E" w:rsidP="004C403E">
      <w:pPr>
        <w:pStyle w:val="Sinespaciado"/>
        <w:jc w:val="both"/>
        <w:rPr>
          <w:rFonts w:ascii="Arial" w:hAnsi="Arial" w:cs="Arial"/>
          <w:b/>
          <w:bCs/>
          <w:sz w:val="18"/>
          <w:szCs w:val="18"/>
          <w:lang w:eastAsia="es-MX"/>
        </w:rPr>
      </w:pPr>
    </w:p>
    <w:p w14:paraId="25311962" w14:textId="559D1E9F" w:rsidR="004C403E" w:rsidRPr="008C2E50" w:rsidRDefault="004E0276" w:rsidP="004C403E">
      <w:pPr>
        <w:pStyle w:val="Sinespaciado"/>
        <w:jc w:val="both"/>
        <w:rPr>
          <w:rFonts w:ascii="Arial" w:hAnsi="Arial" w:cs="Arial"/>
          <w:sz w:val="22"/>
          <w:szCs w:val="22"/>
          <w:lang w:val="es-ES_tradnl" w:eastAsia="es-MX"/>
        </w:rPr>
      </w:pPr>
      <w:r>
        <w:rPr>
          <w:rFonts w:ascii="Arial" w:hAnsi="Arial" w:cs="Arial"/>
          <w:sz w:val="22"/>
          <w:szCs w:val="22"/>
          <w:lang w:val="es-ES_tradnl" w:eastAsia="es-MX"/>
        </w:rPr>
        <w:t>De acuerdo con</w:t>
      </w:r>
      <w:r w:rsidR="002E4454">
        <w:rPr>
          <w:rFonts w:ascii="Arial" w:hAnsi="Arial" w:cs="Arial"/>
          <w:sz w:val="22"/>
          <w:szCs w:val="22"/>
          <w:lang w:val="es-ES_tradnl" w:eastAsia="es-MX"/>
        </w:rPr>
        <w:t xml:space="preserve"> los datos arrojados en la gráfica No. 4, a</w:t>
      </w:r>
      <w:r w:rsidR="004C403E" w:rsidRPr="008C2E50">
        <w:rPr>
          <w:rFonts w:ascii="Arial" w:hAnsi="Arial" w:cs="Arial"/>
          <w:sz w:val="22"/>
          <w:szCs w:val="22"/>
          <w:lang w:val="es-ES_tradnl" w:eastAsia="es-MX"/>
        </w:rPr>
        <w:t>l preguntar</w:t>
      </w:r>
      <w:r w:rsidR="00CD1E29">
        <w:rPr>
          <w:rFonts w:ascii="Arial" w:hAnsi="Arial" w:cs="Arial"/>
          <w:sz w:val="22"/>
          <w:szCs w:val="22"/>
          <w:lang w:val="es-ES_tradnl" w:eastAsia="es-MX"/>
        </w:rPr>
        <w:t>l</w:t>
      </w:r>
      <w:r w:rsidR="004C403E" w:rsidRPr="008C2E50">
        <w:rPr>
          <w:rFonts w:ascii="Arial" w:hAnsi="Arial" w:cs="Arial"/>
          <w:sz w:val="22"/>
          <w:szCs w:val="22"/>
          <w:lang w:val="es-ES_tradnl" w:eastAsia="es-MX"/>
        </w:rPr>
        <w:t xml:space="preserve">e </w:t>
      </w:r>
      <w:r w:rsidR="00F60A32">
        <w:rPr>
          <w:rFonts w:ascii="Arial" w:hAnsi="Arial" w:cs="Arial"/>
          <w:sz w:val="22"/>
          <w:szCs w:val="22"/>
          <w:lang w:val="es-ES_tradnl" w:eastAsia="es-MX"/>
        </w:rPr>
        <w:t xml:space="preserve">a los entrevistados </w:t>
      </w:r>
      <w:r w:rsidR="004C403E" w:rsidRPr="008C2E50">
        <w:rPr>
          <w:rFonts w:ascii="Arial" w:hAnsi="Arial" w:cs="Arial"/>
          <w:sz w:val="22"/>
          <w:szCs w:val="22"/>
          <w:lang w:val="es-ES_tradnl" w:eastAsia="es-MX"/>
        </w:rPr>
        <w:t>si había</w:t>
      </w:r>
      <w:r w:rsidR="00F60A32">
        <w:rPr>
          <w:rFonts w:ascii="Arial" w:hAnsi="Arial" w:cs="Arial"/>
          <w:sz w:val="22"/>
          <w:szCs w:val="22"/>
          <w:lang w:val="es-ES_tradnl" w:eastAsia="es-MX"/>
        </w:rPr>
        <w:t>n</w:t>
      </w:r>
      <w:r w:rsidR="004C403E" w:rsidRPr="008C2E50">
        <w:rPr>
          <w:rFonts w:ascii="Arial" w:hAnsi="Arial" w:cs="Arial"/>
          <w:sz w:val="22"/>
          <w:szCs w:val="22"/>
          <w:lang w:val="es-ES_tradnl" w:eastAsia="es-MX"/>
        </w:rPr>
        <w:t xml:space="preserve"> encontrado todos los servicios que buscaba</w:t>
      </w:r>
      <w:r w:rsidR="004E1D95">
        <w:rPr>
          <w:rFonts w:ascii="Arial" w:hAnsi="Arial" w:cs="Arial"/>
          <w:sz w:val="22"/>
          <w:szCs w:val="22"/>
          <w:lang w:val="es-ES_tradnl" w:eastAsia="es-MX"/>
        </w:rPr>
        <w:t>n</w:t>
      </w:r>
      <w:r w:rsidR="004C403E" w:rsidRPr="008C2E50">
        <w:rPr>
          <w:rFonts w:ascii="Arial" w:hAnsi="Arial" w:cs="Arial"/>
          <w:sz w:val="22"/>
          <w:szCs w:val="22"/>
          <w:lang w:val="es-ES_tradnl" w:eastAsia="es-MX"/>
        </w:rPr>
        <w:t xml:space="preserve">, </w:t>
      </w:r>
      <w:r w:rsidR="002E4454">
        <w:rPr>
          <w:rFonts w:ascii="Arial" w:hAnsi="Arial" w:cs="Arial"/>
          <w:sz w:val="22"/>
          <w:szCs w:val="22"/>
          <w:lang w:val="es-ES_tradnl" w:eastAsia="es-MX"/>
        </w:rPr>
        <w:t xml:space="preserve">se aprecia que </w:t>
      </w:r>
      <w:r w:rsidR="00F60A32">
        <w:rPr>
          <w:rFonts w:ascii="Arial" w:hAnsi="Arial" w:cs="Arial"/>
          <w:sz w:val="22"/>
          <w:szCs w:val="22"/>
          <w:lang w:val="es-ES_tradnl" w:eastAsia="es-MX"/>
        </w:rPr>
        <w:t xml:space="preserve">el </w:t>
      </w:r>
      <w:r w:rsidR="00DB7D9C">
        <w:rPr>
          <w:rFonts w:ascii="Arial" w:hAnsi="Arial" w:cs="Arial"/>
          <w:sz w:val="22"/>
          <w:szCs w:val="22"/>
          <w:lang w:val="es-ES_tradnl" w:eastAsia="es-MX"/>
        </w:rPr>
        <w:t>80</w:t>
      </w:r>
      <w:r w:rsidR="00F60A32" w:rsidRPr="008C2E50">
        <w:rPr>
          <w:rFonts w:ascii="Arial" w:hAnsi="Arial" w:cs="Arial"/>
          <w:sz w:val="22"/>
          <w:szCs w:val="22"/>
          <w:lang w:val="es-ES_tradnl" w:eastAsia="es-MX"/>
        </w:rPr>
        <w:t>% contestaron</w:t>
      </w:r>
      <w:r w:rsidR="004C403E" w:rsidRPr="008C2E50">
        <w:rPr>
          <w:rFonts w:ascii="Arial" w:hAnsi="Arial" w:cs="Arial"/>
          <w:sz w:val="22"/>
          <w:szCs w:val="22"/>
          <w:lang w:val="es-ES_tradnl" w:eastAsia="es-MX"/>
        </w:rPr>
        <w:t xml:space="preserve"> afirmativamente en la Región de Salud de</w:t>
      </w:r>
      <w:r w:rsidR="00F60A32">
        <w:rPr>
          <w:rFonts w:ascii="Arial" w:hAnsi="Arial" w:cs="Arial"/>
          <w:sz w:val="22"/>
          <w:szCs w:val="22"/>
          <w:lang w:val="es-ES_tradnl" w:eastAsia="es-MX"/>
        </w:rPr>
        <w:t xml:space="preserve"> </w:t>
      </w:r>
      <w:r w:rsidR="00A36A76">
        <w:rPr>
          <w:rFonts w:ascii="Arial" w:hAnsi="Arial" w:cs="Arial"/>
          <w:sz w:val="22"/>
          <w:szCs w:val="22"/>
          <w:lang w:val="es-ES_tradnl" w:eastAsia="es-MX"/>
        </w:rPr>
        <w:t>Panamá Este</w:t>
      </w:r>
      <w:r w:rsidR="00F60A32">
        <w:rPr>
          <w:rFonts w:ascii="Arial" w:hAnsi="Arial" w:cs="Arial"/>
          <w:sz w:val="22"/>
          <w:szCs w:val="22"/>
          <w:lang w:val="es-ES_tradnl" w:eastAsia="es-MX"/>
        </w:rPr>
        <w:t>.</w:t>
      </w:r>
      <w:r w:rsidR="004C403E" w:rsidRPr="008C2E50">
        <w:rPr>
          <w:rFonts w:ascii="Arial" w:hAnsi="Arial" w:cs="Arial"/>
          <w:sz w:val="22"/>
          <w:szCs w:val="22"/>
          <w:lang w:val="es-ES_tradnl" w:eastAsia="es-MX"/>
        </w:rPr>
        <w:t xml:space="preserve"> </w:t>
      </w:r>
      <w:r w:rsidR="001B3069">
        <w:rPr>
          <w:rFonts w:ascii="Arial" w:hAnsi="Arial" w:cs="Arial"/>
          <w:sz w:val="22"/>
          <w:szCs w:val="22"/>
          <w:lang w:val="es-ES_tradnl" w:eastAsia="es-MX"/>
        </w:rPr>
        <w:t>Sin embargo, l</w:t>
      </w:r>
      <w:r w:rsidR="004C403E" w:rsidRPr="008C2E50">
        <w:rPr>
          <w:rFonts w:ascii="Arial" w:hAnsi="Arial" w:cs="Arial"/>
          <w:sz w:val="22"/>
          <w:szCs w:val="22"/>
          <w:lang w:val="es-ES_tradnl" w:eastAsia="es-MX"/>
        </w:rPr>
        <w:t xml:space="preserve">os servicios que con mayor frecuencia no encontraron los entrevistados fueron: </w:t>
      </w:r>
    </w:p>
    <w:bookmarkEnd w:id="7"/>
    <w:p w14:paraId="23866DC7" w14:textId="53958B4F" w:rsidR="001B3069" w:rsidRDefault="001B3069" w:rsidP="002B371B">
      <w:pPr>
        <w:pStyle w:val="Sinespaciado"/>
        <w:numPr>
          <w:ilvl w:val="0"/>
          <w:numId w:val="7"/>
        </w:numPr>
        <w:jc w:val="both"/>
        <w:rPr>
          <w:rFonts w:ascii="Arial" w:hAnsi="Arial" w:cs="Arial"/>
          <w:sz w:val="22"/>
          <w:szCs w:val="22"/>
          <w:lang w:val="es-ES_tradnl" w:eastAsia="es-MX"/>
        </w:rPr>
      </w:pPr>
      <w:r w:rsidRPr="008C2E50">
        <w:rPr>
          <w:rFonts w:ascii="Arial" w:hAnsi="Arial" w:cs="Arial"/>
          <w:sz w:val="22"/>
          <w:szCs w:val="22"/>
          <w:lang w:val="es-ES_tradnl" w:eastAsia="es-MX"/>
        </w:rPr>
        <w:t>Laboratorio</w:t>
      </w:r>
      <w:r w:rsidR="004F0E76">
        <w:rPr>
          <w:rFonts w:ascii="Arial" w:hAnsi="Arial" w:cs="Arial"/>
          <w:sz w:val="22"/>
          <w:szCs w:val="22"/>
          <w:lang w:val="es-ES_tradnl" w:eastAsia="es-MX"/>
        </w:rPr>
        <w:t>.</w:t>
      </w:r>
      <w:r w:rsidRPr="008C2E50">
        <w:rPr>
          <w:rFonts w:ascii="Arial" w:hAnsi="Arial" w:cs="Arial"/>
          <w:sz w:val="22"/>
          <w:szCs w:val="22"/>
          <w:lang w:val="es-ES_tradnl" w:eastAsia="es-MX"/>
        </w:rPr>
        <w:t xml:space="preserve"> </w:t>
      </w:r>
    </w:p>
    <w:p w14:paraId="105207FF" w14:textId="2214A295" w:rsidR="004F0E76" w:rsidRPr="008C2E50" w:rsidRDefault="00A374FC" w:rsidP="002B371B">
      <w:pPr>
        <w:pStyle w:val="Sinespaciado"/>
        <w:numPr>
          <w:ilvl w:val="0"/>
          <w:numId w:val="7"/>
        </w:numPr>
        <w:jc w:val="both"/>
        <w:rPr>
          <w:rFonts w:ascii="Arial" w:hAnsi="Arial" w:cs="Arial"/>
          <w:sz w:val="22"/>
          <w:szCs w:val="22"/>
          <w:lang w:val="es-ES_tradnl" w:eastAsia="es-MX"/>
        </w:rPr>
      </w:pPr>
      <w:r>
        <w:rPr>
          <w:rFonts w:ascii="Arial" w:hAnsi="Arial" w:cs="Arial"/>
          <w:sz w:val="22"/>
          <w:szCs w:val="22"/>
          <w:lang w:val="es-ES_tradnl" w:eastAsia="es-MX"/>
        </w:rPr>
        <w:t>Radiología</w:t>
      </w:r>
    </w:p>
    <w:p w14:paraId="553F91B0" w14:textId="3EC69932" w:rsidR="001B3069" w:rsidRPr="00A374FC" w:rsidRDefault="004F0E76" w:rsidP="00A374FC">
      <w:pPr>
        <w:pStyle w:val="Sinespaciado"/>
        <w:numPr>
          <w:ilvl w:val="0"/>
          <w:numId w:val="7"/>
        </w:numPr>
        <w:jc w:val="both"/>
        <w:rPr>
          <w:rFonts w:ascii="Arial" w:hAnsi="Arial" w:cs="Arial"/>
          <w:sz w:val="22"/>
          <w:szCs w:val="22"/>
          <w:lang w:val="es-ES_tradnl" w:eastAsia="es-MX"/>
        </w:rPr>
      </w:pPr>
      <w:r w:rsidRPr="008C2E50">
        <w:rPr>
          <w:rFonts w:ascii="Arial" w:hAnsi="Arial" w:cs="Arial"/>
          <w:sz w:val="22"/>
          <w:szCs w:val="22"/>
          <w:lang w:val="es-ES_tradnl" w:eastAsia="es-MX"/>
        </w:rPr>
        <w:t xml:space="preserve">Especialidades </w:t>
      </w:r>
      <w:r>
        <w:rPr>
          <w:rFonts w:ascii="Arial" w:hAnsi="Arial" w:cs="Arial"/>
          <w:sz w:val="22"/>
          <w:szCs w:val="22"/>
          <w:lang w:val="es-ES_tradnl" w:eastAsia="es-MX"/>
        </w:rPr>
        <w:t>M</w:t>
      </w:r>
      <w:r w:rsidRPr="008C2E50">
        <w:rPr>
          <w:rFonts w:ascii="Arial" w:hAnsi="Arial" w:cs="Arial"/>
          <w:sz w:val="22"/>
          <w:szCs w:val="22"/>
          <w:lang w:val="es-ES_tradnl" w:eastAsia="es-MX"/>
        </w:rPr>
        <w:t>édicas</w:t>
      </w:r>
      <w:r>
        <w:rPr>
          <w:rFonts w:ascii="Arial" w:hAnsi="Arial" w:cs="Arial"/>
          <w:sz w:val="22"/>
          <w:szCs w:val="22"/>
          <w:lang w:val="es-ES_tradnl" w:eastAsia="es-MX"/>
        </w:rPr>
        <w:t xml:space="preserve"> (Ginecología</w:t>
      </w:r>
      <w:r w:rsidR="00A374FC">
        <w:rPr>
          <w:rFonts w:ascii="Arial" w:hAnsi="Arial" w:cs="Arial"/>
          <w:sz w:val="22"/>
          <w:szCs w:val="22"/>
          <w:lang w:val="es-ES_tradnl" w:eastAsia="es-MX"/>
        </w:rPr>
        <w:t>, Psicología)</w:t>
      </w:r>
      <w:r>
        <w:rPr>
          <w:rFonts w:ascii="Arial" w:hAnsi="Arial" w:cs="Arial"/>
          <w:sz w:val="22"/>
          <w:szCs w:val="22"/>
          <w:lang w:val="es-ES_tradnl" w:eastAsia="es-MX"/>
        </w:rPr>
        <w:t>.</w:t>
      </w:r>
    </w:p>
    <w:p w14:paraId="42E6C715" w14:textId="77777777" w:rsidR="004C403E" w:rsidRPr="008C2E50" w:rsidRDefault="004C403E" w:rsidP="004C403E">
      <w:pPr>
        <w:pStyle w:val="Sinespaciado"/>
        <w:ind w:left="720"/>
        <w:jc w:val="both"/>
        <w:rPr>
          <w:rFonts w:ascii="Arial" w:hAnsi="Arial" w:cs="Arial"/>
          <w:sz w:val="22"/>
          <w:szCs w:val="22"/>
          <w:lang w:val="es-ES_tradnl" w:eastAsia="es-MX"/>
        </w:rPr>
      </w:pPr>
    </w:p>
    <w:p w14:paraId="2A70546F" w14:textId="5BBD4378" w:rsidR="004C403E" w:rsidRDefault="004F0E76" w:rsidP="004C403E">
      <w:pPr>
        <w:pStyle w:val="Sinespaciado"/>
        <w:jc w:val="both"/>
        <w:rPr>
          <w:rFonts w:ascii="Arial" w:hAnsi="Arial" w:cs="Arial"/>
          <w:sz w:val="22"/>
          <w:szCs w:val="22"/>
          <w:lang w:val="es-419"/>
        </w:rPr>
      </w:pPr>
      <w:r>
        <w:rPr>
          <w:rFonts w:ascii="Arial" w:hAnsi="Arial" w:cs="Arial"/>
          <w:sz w:val="22"/>
          <w:szCs w:val="22"/>
          <w:lang w:val="es-ES_tradnl" w:eastAsia="es-MX"/>
        </w:rPr>
        <w:t>En lo referente a</w:t>
      </w:r>
      <w:r w:rsidR="004C403E" w:rsidRPr="008C2E50">
        <w:rPr>
          <w:rFonts w:ascii="Arial" w:hAnsi="Arial" w:cs="Arial"/>
          <w:sz w:val="22"/>
          <w:szCs w:val="22"/>
          <w:lang w:val="es-ES_tradnl" w:eastAsia="es-MX"/>
        </w:rPr>
        <w:t xml:space="preserve"> la pregunta: </w:t>
      </w:r>
      <w:r w:rsidR="004C403E" w:rsidRPr="008C2E50">
        <w:rPr>
          <w:rFonts w:ascii="Arial" w:hAnsi="Arial" w:cs="Arial"/>
          <w:sz w:val="22"/>
          <w:szCs w:val="22"/>
          <w:lang w:val="es-419"/>
        </w:rPr>
        <w:t>¿Cuál o cuáles servicios cree usted que deberían incluirse?; los servicios con mayor porcentaje fueron:</w:t>
      </w:r>
    </w:p>
    <w:p w14:paraId="548291A6" w14:textId="77777777" w:rsidR="002B371B" w:rsidRPr="008C2E50" w:rsidRDefault="002B371B" w:rsidP="004C403E">
      <w:pPr>
        <w:pStyle w:val="Sinespaciado"/>
        <w:jc w:val="both"/>
        <w:rPr>
          <w:rFonts w:ascii="Arial" w:hAnsi="Arial" w:cs="Arial"/>
          <w:sz w:val="22"/>
          <w:szCs w:val="22"/>
          <w:lang w:val="es-419"/>
        </w:rPr>
      </w:pPr>
    </w:p>
    <w:p w14:paraId="3263FE11" w14:textId="1327D407" w:rsidR="004C403E" w:rsidRPr="0032459B" w:rsidRDefault="00EC006C" w:rsidP="002B371B">
      <w:pPr>
        <w:pStyle w:val="Sinespaciado"/>
        <w:numPr>
          <w:ilvl w:val="0"/>
          <w:numId w:val="8"/>
        </w:numPr>
        <w:jc w:val="both"/>
        <w:rPr>
          <w:rFonts w:ascii="Arial" w:hAnsi="Arial" w:cs="Arial"/>
          <w:sz w:val="22"/>
          <w:szCs w:val="22"/>
          <w:lang w:val="es-ES_tradnl" w:eastAsia="es-MX"/>
        </w:rPr>
      </w:pPr>
      <w:r w:rsidRPr="0032459B">
        <w:rPr>
          <w:rFonts w:ascii="Arial" w:hAnsi="Arial" w:cs="Arial"/>
          <w:sz w:val="22"/>
          <w:szCs w:val="22"/>
          <w:lang w:val="es-ES_tradnl" w:eastAsia="es-MX"/>
        </w:rPr>
        <w:t>Laboratorio</w:t>
      </w:r>
      <w:r w:rsidR="00DD6643" w:rsidRPr="0032459B">
        <w:rPr>
          <w:rFonts w:ascii="Arial" w:hAnsi="Arial" w:cs="Arial"/>
          <w:sz w:val="22"/>
          <w:szCs w:val="22"/>
          <w:lang w:val="es-ES_tradnl" w:eastAsia="es-MX"/>
        </w:rPr>
        <w:t>.</w:t>
      </w:r>
    </w:p>
    <w:p w14:paraId="4F6BA282" w14:textId="382AF9EA" w:rsidR="004C403E" w:rsidRPr="00E25276" w:rsidRDefault="004C403E" w:rsidP="004C403E">
      <w:pPr>
        <w:pStyle w:val="Sinespaciado"/>
        <w:numPr>
          <w:ilvl w:val="0"/>
          <w:numId w:val="8"/>
        </w:numPr>
        <w:jc w:val="both"/>
        <w:rPr>
          <w:rFonts w:ascii="Arial" w:hAnsi="Arial" w:cs="Arial"/>
          <w:sz w:val="22"/>
          <w:szCs w:val="22"/>
          <w:lang w:val="es-ES_tradnl" w:eastAsia="es-MX"/>
        </w:rPr>
      </w:pPr>
      <w:r w:rsidRPr="0032459B">
        <w:rPr>
          <w:rFonts w:ascii="Arial" w:hAnsi="Arial" w:cs="Arial"/>
          <w:sz w:val="22"/>
          <w:szCs w:val="22"/>
          <w:lang w:val="es-ES_tradnl" w:eastAsia="es-MX"/>
        </w:rPr>
        <w:t xml:space="preserve">Especialidades </w:t>
      </w:r>
      <w:r w:rsidR="00EC006C" w:rsidRPr="0032459B">
        <w:rPr>
          <w:rFonts w:ascii="Arial" w:hAnsi="Arial" w:cs="Arial"/>
          <w:sz w:val="22"/>
          <w:szCs w:val="22"/>
          <w:lang w:val="es-ES_tradnl" w:eastAsia="es-MX"/>
        </w:rPr>
        <w:t>Médicas. (Ginecología</w:t>
      </w:r>
      <w:r w:rsidR="00A374FC">
        <w:rPr>
          <w:rFonts w:ascii="Arial" w:hAnsi="Arial" w:cs="Arial"/>
          <w:sz w:val="22"/>
          <w:szCs w:val="22"/>
          <w:lang w:val="es-ES_tradnl" w:eastAsia="es-MX"/>
        </w:rPr>
        <w:t>, Ortopedia, Cardiología, Pediatría, Oftalmología, Endocrinología).</w:t>
      </w:r>
    </w:p>
    <w:p w14:paraId="09386A26" w14:textId="77777777" w:rsidR="002E7618" w:rsidRDefault="002E7618" w:rsidP="004C403E">
      <w:pPr>
        <w:pStyle w:val="Sinespaciado"/>
        <w:rPr>
          <w:rFonts w:ascii="Arial" w:hAnsi="Arial" w:cs="Arial"/>
          <w:b/>
          <w:bCs/>
          <w:sz w:val="22"/>
          <w:szCs w:val="22"/>
        </w:rPr>
      </w:pPr>
    </w:p>
    <w:p w14:paraId="6F462805" w14:textId="2DCC146D" w:rsidR="004C403E" w:rsidRPr="00D270D4" w:rsidRDefault="004C403E" w:rsidP="004C403E">
      <w:pPr>
        <w:pStyle w:val="Sinespaciado"/>
        <w:rPr>
          <w:rFonts w:ascii="Arial" w:hAnsi="Arial" w:cs="Arial"/>
          <w:b/>
          <w:bCs/>
          <w:sz w:val="22"/>
          <w:szCs w:val="22"/>
        </w:rPr>
      </w:pPr>
      <w:r w:rsidRPr="00D270D4">
        <w:rPr>
          <w:rFonts w:ascii="Arial" w:hAnsi="Arial" w:cs="Arial"/>
          <w:b/>
          <w:bCs/>
          <w:sz w:val="22"/>
          <w:szCs w:val="22"/>
        </w:rPr>
        <w:t>Puntualidad y prontitud en los servicios</w:t>
      </w:r>
    </w:p>
    <w:p w14:paraId="717A3D00" w14:textId="77777777" w:rsidR="004C403E" w:rsidRPr="008C2E50" w:rsidRDefault="004C403E" w:rsidP="004C403E">
      <w:pPr>
        <w:pStyle w:val="Sinespaciado"/>
        <w:jc w:val="both"/>
        <w:rPr>
          <w:rFonts w:ascii="Arial" w:hAnsi="Arial" w:cs="Arial"/>
          <w:b/>
          <w:bCs/>
          <w:sz w:val="22"/>
          <w:szCs w:val="22"/>
        </w:rPr>
      </w:pPr>
    </w:p>
    <w:p w14:paraId="79832C7F" w14:textId="77777777" w:rsidR="004C403E" w:rsidRDefault="004C403E" w:rsidP="004C403E">
      <w:pPr>
        <w:pStyle w:val="Sinespaciado"/>
        <w:jc w:val="both"/>
        <w:rPr>
          <w:rFonts w:ascii="Arial" w:hAnsi="Arial" w:cs="Arial"/>
          <w:b/>
          <w:bCs/>
          <w:sz w:val="22"/>
          <w:szCs w:val="22"/>
        </w:rPr>
      </w:pPr>
      <w:r w:rsidRPr="00EF2356">
        <w:rPr>
          <w:rFonts w:ascii="Arial" w:hAnsi="Arial" w:cs="Arial"/>
          <w:b/>
          <w:bCs/>
          <w:sz w:val="22"/>
          <w:szCs w:val="22"/>
        </w:rPr>
        <w:t>¿Se encuentra satisfecho con el tiempo de espera para conseguir un cupo?</w:t>
      </w:r>
    </w:p>
    <w:p w14:paraId="1D63B801" w14:textId="77777777" w:rsidR="00732CDF" w:rsidRDefault="00732CDF" w:rsidP="004C403E">
      <w:pPr>
        <w:pStyle w:val="Sinespaciado"/>
        <w:jc w:val="both"/>
        <w:rPr>
          <w:rFonts w:ascii="Arial" w:hAnsi="Arial" w:cs="Arial"/>
          <w:b/>
          <w:bCs/>
          <w:sz w:val="22"/>
          <w:szCs w:val="22"/>
        </w:rPr>
      </w:pPr>
    </w:p>
    <w:p w14:paraId="22CF5366" w14:textId="121433AC" w:rsidR="001A51ED" w:rsidRDefault="00DB7D9C" w:rsidP="006C37E9">
      <w:pPr>
        <w:pStyle w:val="Sinespaciado"/>
        <w:jc w:val="center"/>
        <w:rPr>
          <w:rFonts w:ascii="Arial" w:hAnsi="Arial" w:cs="Arial"/>
          <w:b/>
          <w:bCs/>
          <w:color w:val="EE0000"/>
          <w:sz w:val="22"/>
          <w:szCs w:val="22"/>
        </w:rPr>
      </w:pPr>
      <w:r>
        <w:rPr>
          <w:noProof/>
        </w:rPr>
        <w:lastRenderedPageBreak/>
        <w:drawing>
          <wp:inline distT="0" distB="0" distL="0" distR="0" wp14:anchorId="2C0F0EAC" wp14:editId="135A6085">
            <wp:extent cx="5400040" cy="2333625"/>
            <wp:effectExtent l="0" t="0" r="10160" b="9525"/>
            <wp:docPr id="49688334" name="Gráfico 1">
              <a:extLst xmlns:a="http://schemas.openxmlformats.org/drawingml/2006/main">
                <a:ext uri="{FF2B5EF4-FFF2-40B4-BE49-F238E27FC236}">
                  <a16:creationId xmlns:a16="http://schemas.microsoft.com/office/drawing/2014/main" id="{AF07F5F5-9FCF-107A-CA92-2DFE08A886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0AAA6B" w14:textId="77777777" w:rsidR="00C31EA6" w:rsidRDefault="00554198" w:rsidP="001A51ED">
      <w:pPr>
        <w:spacing w:after="0" w:line="240" w:lineRule="auto"/>
        <w:jc w:val="both"/>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p>
    <w:p w14:paraId="4C419E6E" w14:textId="176D1ECE" w:rsidR="001A51ED" w:rsidRPr="00C31EA6" w:rsidRDefault="00C31EA6" w:rsidP="001A51ED">
      <w:pPr>
        <w:spacing w:after="0" w:line="240" w:lineRule="auto"/>
        <w:jc w:val="both"/>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r w:rsidR="00732CDF" w:rsidRPr="00C31EA6">
        <w:rPr>
          <w:rFonts w:ascii="Arial" w:eastAsia="Times New Roman" w:hAnsi="Arial" w:cs="Arial"/>
          <w:b/>
          <w:bCs/>
          <w:color w:val="000000"/>
          <w:sz w:val="18"/>
          <w:szCs w:val="18"/>
          <w:lang w:eastAsia="es-PA"/>
        </w:rPr>
        <w:t>Fu</w:t>
      </w:r>
      <w:r w:rsidR="001A51ED" w:rsidRPr="00C31EA6">
        <w:rPr>
          <w:rFonts w:ascii="Arial" w:eastAsia="Times New Roman" w:hAnsi="Arial" w:cs="Arial"/>
          <w:b/>
          <w:bCs/>
          <w:color w:val="000000"/>
          <w:sz w:val="18"/>
          <w:szCs w:val="18"/>
          <w:lang w:eastAsia="es-PA"/>
        </w:rPr>
        <w:t>ente: Encuesta de Satisfacción del Usuario Externo. DME-DPSS-2025.</w:t>
      </w:r>
    </w:p>
    <w:p w14:paraId="599A58FB" w14:textId="05628597" w:rsidR="001A51ED" w:rsidRPr="00EE675E" w:rsidRDefault="001A51ED" w:rsidP="004C403E">
      <w:pPr>
        <w:pStyle w:val="Sinespaciado"/>
        <w:jc w:val="both"/>
        <w:rPr>
          <w:rFonts w:ascii="Arial" w:hAnsi="Arial" w:cs="Arial"/>
          <w:b/>
          <w:bCs/>
          <w:color w:val="EE0000"/>
          <w:sz w:val="22"/>
          <w:szCs w:val="22"/>
        </w:rPr>
      </w:pPr>
    </w:p>
    <w:p w14:paraId="5D950F0E" w14:textId="2B66B9D1" w:rsidR="00112440" w:rsidRDefault="00EE675E" w:rsidP="004C403E">
      <w:pPr>
        <w:pStyle w:val="Sinespaciado"/>
        <w:jc w:val="both"/>
        <w:rPr>
          <w:rFonts w:ascii="Arial" w:hAnsi="Arial" w:cs="Arial"/>
          <w:sz w:val="22"/>
          <w:szCs w:val="22"/>
        </w:rPr>
      </w:pPr>
      <w:bookmarkStart w:id="8" w:name="_Hlk207571598"/>
      <w:r>
        <w:rPr>
          <w:rFonts w:ascii="Arial" w:hAnsi="Arial" w:cs="Arial"/>
          <w:sz w:val="22"/>
          <w:szCs w:val="22"/>
        </w:rPr>
        <w:t>Tal como se observa en la gráfica No.</w:t>
      </w:r>
      <w:r w:rsidR="00C31995">
        <w:rPr>
          <w:rFonts w:ascii="Arial" w:hAnsi="Arial" w:cs="Arial"/>
          <w:sz w:val="22"/>
          <w:szCs w:val="22"/>
        </w:rPr>
        <w:t>5</w:t>
      </w:r>
      <w:r>
        <w:rPr>
          <w:rFonts w:ascii="Arial" w:hAnsi="Arial" w:cs="Arial"/>
          <w:sz w:val="22"/>
          <w:szCs w:val="22"/>
        </w:rPr>
        <w:t>, e</w:t>
      </w:r>
      <w:r w:rsidR="004C403E" w:rsidRPr="008C2E50">
        <w:rPr>
          <w:rFonts w:ascii="Arial" w:hAnsi="Arial" w:cs="Arial"/>
          <w:sz w:val="22"/>
          <w:szCs w:val="22"/>
        </w:rPr>
        <w:t xml:space="preserve">l </w:t>
      </w:r>
      <w:r w:rsidR="00D01DD2">
        <w:rPr>
          <w:rFonts w:ascii="Arial" w:hAnsi="Arial" w:cs="Arial"/>
          <w:sz w:val="22"/>
          <w:szCs w:val="22"/>
        </w:rPr>
        <w:t>9</w:t>
      </w:r>
      <w:r w:rsidR="00C31995">
        <w:rPr>
          <w:rFonts w:ascii="Arial" w:hAnsi="Arial" w:cs="Arial"/>
          <w:sz w:val="22"/>
          <w:szCs w:val="22"/>
        </w:rPr>
        <w:t>7</w:t>
      </w:r>
      <w:r w:rsidR="004C403E" w:rsidRPr="008C2E50">
        <w:rPr>
          <w:rFonts w:ascii="Arial" w:hAnsi="Arial" w:cs="Arial"/>
          <w:sz w:val="22"/>
          <w:szCs w:val="22"/>
        </w:rPr>
        <w:t xml:space="preserve">% de los entrevistados contestaron que se encontraban satisfechos con el tiempo de espera para conseguir </w:t>
      </w:r>
      <w:r w:rsidR="00D01DD2">
        <w:rPr>
          <w:rFonts w:ascii="Arial" w:hAnsi="Arial" w:cs="Arial"/>
          <w:sz w:val="22"/>
          <w:szCs w:val="22"/>
        </w:rPr>
        <w:t xml:space="preserve">un </w:t>
      </w:r>
      <w:r w:rsidR="004C403E" w:rsidRPr="008C2E50">
        <w:rPr>
          <w:rFonts w:ascii="Arial" w:hAnsi="Arial" w:cs="Arial"/>
          <w:sz w:val="22"/>
          <w:szCs w:val="22"/>
        </w:rPr>
        <w:t>cupo a nivel regional</w:t>
      </w:r>
      <w:r w:rsidR="00D01DD2">
        <w:rPr>
          <w:rFonts w:ascii="Arial" w:hAnsi="Arial" w:cs="Arial"/>
          <w:sz w:val="22"/>
          <w:szCs w:val="22"/>
        </w:rPr>
        <w:t>,</w:t>
      </w:r>
      <w:r w:rsidR="004C403E" w:rsidRPr="008C2E50">
        <w:rPr>
          <w:rFonts w:ascii="Arial" w:hAnsi="Arial" w:cs="Arial"/>
          <w:sz w:val="22"/>
          <w:szCs w:val="22"/>
        </w:rPr>
        <w:t xml:space="preserve"> lo cual representa </w:t>
      </w:r>
      <w:r w:rsidR="002B371B">
        <w:rPr>
          <w:rFonts w:ascii="Arial" w:hAnsi="Arial" w:cs="Arial"/>
          <w:sz w:val="22"/>
          <w:szCs w:val="22"/>
        </w:rPr>
        <w:t xml:space="preserve">una </w:t>
      </w:r>
      <w:r w:rsidR="00B43A12">
        <w:rPr>
          <w:rFonts w:ascii="Arial" w:hAnsi="Arial" w:cs="Arial"/>
          <w:sz w:val="22"/>
          <w:szCs w:val="22"/>
        </w:rPr>
        <w:t>Excelente</w:t>
      </w:r>
      <w:r w:rsidR="004C403E" w:rsidRPr="008C2E50">
        <w:rPr>
          <w:rFonts w:ascii="Arial" w:hAnsi="Arial" w:cs="Arial"/>
          <w:sz w:val="22"/>
          <w:szCs w:val="22"/>
        </w:rPr>
        <w:t xml:space="preserve"> Calidad</w:t>
      </w:r>
      <w:r w:rsidR="00112440">
        <w:rPr>
          <w:rFonts w:ascii="Arial" w:hAnsi="Arial" w:cs="Arial"/>
          <w:sz w:val="22"/>
          <w:szCs w:val="22"/>
        </w:rPr>
        <w:t xml:space="preserve"> </w:t>
      </w:r>
    </w:p>
    <w:p w14:paraId="5EE3F199" w14:textId="5FF81ADD" w:rsidR="004C403E" w:rsidRPr="008C2E50" w:rsidRDefault="00DB7D9C" w:rsidP="004C403E">
      <w:pPr>
        <w:pStyle w:val="Sinespaciado"/>
        <w:jc w:val="both"/>
        <w:rPr>
          <w:rFonts w:ascii="Arial" w:hAnsi="Arial" w:cs="Arial"/>
          <w:sz w:val="22"/>
          <w:szCs w:val="22"/>
        </w:rPr>
      </w:pPr>
      <w:r>
        <w:rPr>
          <w:rFonts w:ascii="Arial" w:hAnsi="Arial" w:cs="Arial"/>
          <w:sz w:val="22"/>
          <w:szCs w:val="22"/>
        </w:rPr>
        <w:t>Un 3% manifestaron no sentirse satisfecho y e</w:t>
      </w:r>
      <w:r w:rsidR="00112440">
        <w:rPr>
          <w:rFonts w:ascii="Arial" w:hAnsi="Arial" w:cs="Arial"/>
          <w:sz w:val="22"/>
          <w:szCs w:val="22"/>
        </w:rPr>
        <w:t xml:space="preserve">ntre las </w:t>
      </w:r>
      <w:r w:rsidR="004C403E" w:rsidRPr="008C2E50">
        <w:rPr>
          <w:rFonts w:ascii="Arial" w:hAnsi="Arial" w:cs="Arial"/>
          <w:sz w:val="22"/>
          <w:szCs w:val="22"/>
        </w:rPr>
        <w:t>principales causas</w:t>
      </w:r>
      <w:r w:rsidR="00112440">
        <w:rPr>
          <w:rFonts w:ascii="Arial" w:hAnsi="Arial" w:cs="Arial"/>
          <w:sz w:val="22"/>
          <w:szCs w:val="22"/>
        </w:rPr>
        <w:t xml:space="preserve"> </w:t>
      </w:r>
      <w:r w:rsidR="00EE675E">
        <w:rPr>
          <w:rFonts w:ascii="Arial" w:hAnsi="Arial" w:cs="Arial"/>
          <w:sz w:val="22"/>
          <w:szCs w:val="22"/>
        </w:rPr>
        <w:t>sobresalen:</w:t>
      </w:r>
      <w:r w:rsidR="004C403E" w:rsidRPr="008C2E50">
        <w:rPr>
          <w:rFonts w:ascii="Arial" w:hAnsi="Arial" w:cs="Arial"/>
          <w:sz w:val="22"/>
          <w:szCs w:val="22"/>
        </w:rPr>
        <w:t xml:space="preserve">  </w:t>
      </w:r>
    </w:p>
    <w:p w14:paraId="69B86F65" w14:textId="04DD449B" w:rsidR="004C403E" w:rsidRPr="008C2E50" w:rsidRDefault="004C403E" w:rsidP="002B371B">
      <w:pPr>
        <w:pStyle w:val="Sinespaciado"/>
        <w:numPr>
          <w:ilvl w:val="0"/>
          <w:numId w:val="9"/>
        </w:numPr>
        <w:jc w:val="both"/>
        <w:rPr>
          <w:rFonts w:ascii="Arial" w:hAnsi="Arial" w:cs="Arial"/>
          <w:sz w:val="22"/>
          <w:szCs w:val="22"/>
        </w:rPr>
      </w:pPr>
      <w:r w:rsidRPr="008C2E50">
        <w:rPr>
          <w:rFonts w:ascii="Arial" w:hAnsi="Arial" w:cs="Arial"/>
          <w:sz w:val="22"/>
          <w:szCs w:val="22"/>
        </w:rPr>
        <w:t>Much</w:t>
      </w:r>
      <w:r w:rsidR="00B43A12">
        <w:rPr>
          <w:rFonts w:ascii="Arial" w:hAnsi="Arial" w:cs="Arial"/>
          <w:sz w:val="22"/>
          <w:szCs w:val="22"/>
        </w:rPr>
        <w:t>o tiempo de espera para conseguir un cupo</w:t>
      </w:r>
      <w:r w:rsidR="00DD6643">
        <w:rPr>
          <w:rFonts w:ascii="Arial" w:hAnsi="Arial" w:cs="Arial"/>
          <w:sz w:val="22"/>
          <w:szCs w:val="22"/>
        </w:rPr>
        <w:t>.</w:t>
      </w:r>
      <w:r w:rsidRPr="008C2E50">
        <w:rPr>
          <w:rFonts w:ascii="Arial" w:hAnsi="Arial" w:cs="Arial"/>
          <w:sz w:val="22"/>
          <w:szCs w:val="22"/>
        </w:rPr>
        <w:t xml:space="preserve"> </w:t>
      </w:r>
    </w:p>
    <w:bookmarkEnd w:id="8"/>
    <w:p w14:paraId="676A8B31" w14:textId="77777777" w:rsidR="00554198" w:rsidRPr="008C2E50" w:rsidRDefault="00554198" w:rsidP="005C5191">
      <w:pPr>
        <w:pStyle w:val="Sinespaciado"/>
        <w:jc w:val="both"/>
        <w:rPr>
          <w:rFonts w:ascii="Arial" w:hAnsi="Arial" w:cs="Arial"/>
          <w:sz w:val="22"/>
          <w:szCs w:val="22"/>
        </w:rPr>
      </w:pPr>
    </w:p>
    <w:p w14:paraId="2D25BEA5" w14:textId="4A76ED42" w:rsidR="00A23B58" w:rsidRDefault="004C403E" w:rsidP="004C403E">
      <w:pPr>
        <w:pStyle w:val="Sinespaciado"/>
        <w:jc w:val="both"/>
        <w:rPr>
          <w:rFonts w:ascii="Arial" w:hAnsi="Arial" w:cs="Arial"/>
          <w:b/>
          <w:bCs/>
          <w:sz w:val="22"/>
          <w:szCs w:val="22"/>
        </w:rPr>
      </w:pPr>
      <w:r w:rsidRPr="00EF2356">
        <w:rPr>
          <w:rFonts w:ascii="Arial" w:hAnsi="Arial" w:cs="Arial"/>
          <w:b/>
          <w:bCs/>
          <w:sz w:val="22"/>
          <w:szCs w:val="22"/>
        </w:rPr>
        <w:t>¿Se encuentra satisfecho con el tiempo de espera para ser atendido?</w:t>
      </w:r>
    </w:p>
    <w:p w14:paraId="58BA5B60" w14:textId="77777777" w:rsidR="00905C77" w:rsidRPr="00EF2356" w:rsidRDefault="00905C77" w:rsidP="004C403E">
      <w:pPr>
        <w:pStyle w:val="Sinespaciado"/>
        <w:jc w:val="both"/>
        <w:rPr>
          <w:rFonts w:ascii="Arial" w:hAnsi="Arial" w:cs="Arial"/>
          <w:b/>
          <w:bCs/>
          <w:sz w:val="22"/>
          <w:szCs w:val="22"/>
        </w:rPr>
      </w:pPr>
    </w:p>
    <w:p w14:paraId="310F0F12" w14:textId="222B0211" w:rsidR="004C403E" w:rsidRDefault="00DB7D9C" w:rsidP="00BA6ED2">
      <w:pPr>
        <w:pStyle w:val="Sinespaciado"/>
        <w:jc w:val="center"/>
        <w:rPr>
          <w:rFonts w:ascii="Arial" w:hAnsi="Arial" w:cs="Arial"/>
          <w:sz w:val="22"/>
          <w:szCs w:val="22"/>
        </w:rPr>
      </w:pPr>
      <w:r w:rsidRPr="00DB7D9C">
        <w:rPr>
          <w:noProof/>
          <w:shd w:val="clear" w:color="auto" w:fill="BF4E14" w:themeFill="accent2" w:themeFillShade="BF"/>
        </w:rPr>
        <w:drawing>
          <wp:inline distT="0" distB="0" distL="0" distR="0" wp14:anchorId="66FB0AF5" wp14:editId="79864812">
            <wp:extent cx="5800725" cy="1743075"/>
            <wp:effectExtent l="0" t="0" r="9525" b="9525"/>
            <wp:docPr id="775016214" name="Gráfico 1">
              <a:extLst xmlns:a="http://schemas.openxmlformats.org/drawingml/2006/main">
                <a:ext uri="{FF2B5EF4-FFF2-40B4-BE49-F238E27FC236}">
                  <a16:creationId xmlns:a16="http://schemas.microsoft.com/office/drawing/2014/main" id="{021BD7F6-46F7-5DBD-EC48-68B65B8262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D41C95E" w14:textId="77777777" w:rsidR="00DB7D9C" w:rsidRDefault="00BA6ED2" w:rsidP="00B2099E">
      <w:pPr>
        <w:spacing w:after="0" w:line="240" w:lineRule="auto"/>
        <w:jc w:val="both"/>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p>
    <w:p w14:paraId="0ECC45FB" w14:textId="4C2B895E" w:rsidR="00B2099E" w:rsidRPr="00DB7D9C" w:rsidRDefault="00B2099E" w:rsidP="00B2099E">
      <w:pPr>
        <w:spacing w:after="0" w:line="240" w:lineRule="auto"/>
        <w:jc w:val="both"/>
        <w:rPr>
          <w:rFonts w:ascii="Arial" w:eastAsia="Times New Roman" w:hAnsi="Arial" w:cs="Arial"/>
          <w:b/>
          <w:bCs/>
          <w:color w:val="000000"/>
          <w:sz w:val="18"/>
          <w:szCs w:val="18"/>
          <w:lang w:eastAsia="es-PA"/>
        </w:rPr>
      </w:pPr>
      <w:r w:rsidRPr="00DB7D9C">
        <w:rPr>
          <w:rFonts w:ascii="Arial" w:eastAsia="Times New Roman" w:hAnsi="Arial" w:cs="Arial"/>
          <w:b/>
          <w:bCs/>
          <w:color w:val="000000"/>
          <w:sz w:val="18"/>
          <w:szCs w:val="18"/>
          <w:lang w:eastAsia="es-PA"/>
        </w:rPr>
        <w:t>Fuente: Encuesta de Satisfacción del Usuario Externo. DME-DPSS-2025.</w:t>
      </w:r>
    </w:p>
    <w:p w14:paraId="68F4B4E3" w14:textId="77777777" w:rsidR="00B2099E" w:rsidRDefault="00B2099E" w:rsidP="004C403E">
      <w:pPr>
        <w:pStyle w:val="Sinespaciado"/>
        <w:jc w:val="both"/>
        <w:rPr>
          <w:rFonts w:ascii="Arial" w:hAnsi="Arial" w:cs="Arial"/>
          <w:sz w:val="22"/>
          <w:szCs w:val="22"/>
        </w:rPr>
      </w:pPr>
    </w:p>
    <w:p w14:paraId="5A6CE29C" w14:textId="547A0410" w:rsidR="004C403E" w:rsidRPr="008C2E50" w:rsidRDefault="004C403E" w:rsidP="00A23B58">
      <w:pPr>
        <w:pStyle w:val="Sinespaciado"/>
        <w:jc w:val="both"/>
        <w:rPr>
          <w:rFonts w:ascii="Arial" w:hAnsi="Arial" w:cs="Arial"/>
          <w:sz w:val="22"/>
          <w:szCs w:val="22"/>
        </w:rPr>
      </w:pPr>
      <w:bookmarkStart w:id="9" w:name="_Hlk207572724"/>
      <w:r w:rsidRPr="008C2E50">
        <w:rPr>
          <w:rFonts w:ascii="Arial" w:hAnsi="Arial" w:cs="Arial"/>
          <w:sz w:val="22"/>
          <w:szCs w:val="22"/>
        </w:rPr>
        <w:t xml:space="preserve">El </w:t>
      </w:r>
      <w:r w:rsidR="00DB7D9C">
        <w:rPr>
          <w:rFonts w:ascii="Arial" w:hAnsi="Arial" w:cs="Arial"/>
          <w:sz w:val="22"/>
          <w:szCs w:val="22"/>
        </w:rPr>
        <w:t>95</w:t>
      </w:r>
      <w:r w:rsidRPr="008C2E50">
        <w:rPr>
          <w:rFonts w:ascii="Arial" w:hAnsi="Arial" w:cs="Arial"/>
          <w:sz w:val="22"/>
          <w:szCs w:val="22"/>
        </w:rPr>
        <w:t>% de los entrevistados, a nivel regional, contestaron que se encontraban satisfechos con el tiempo de espera para ser atendidos</w:t>
      </w:r>
      <w:r w:rsidR="00E82784">
        <w:rPr>
          <w:rFonts w:ascii="Arial" w:hAnsi="Arial" w:cs="Arial"/>
          <w:sz w:val="22"/>
          <w:szCs w:val="22"/>
        </w:rPr>
        <w:t>,</w:t>
      </w:r>
      <w:r w:rsidRPr="008C2E50">
        <w:rPr>
          <w:rFonts w:ascii="Arial" w:hAnsi="Arial" w:cs="Arial"/>
          <w:sz w:val="22"/>
          <w:szCs w:val="22"/>
        </w:rPr>
        <w:t xml:space="preserve"> lo que </w:t>
      </w:r>
      <w:r w:rsidR="00512303" w:rsidRPr="008C2E50">
        <w:rPr>
          <w:rFonts w:ascii="Arial" w:hAnsi="Arial" w:cs="Arial"/>
          <w:sz w:val="22"/>
          <w:szCs w:val="22"/>
        </w:rPr>
        <w:t xml:space="preserve">representa </w:t>
      </w:r>
      <w:r w:rsidR="00512303">
        <w:rPr>
          <w:rFonts w:ascii="Arial" w:hAnsi="Arial" w:cs="Arial"/>
          <w:sz w:val="22"/>
          <w:szCs w:val="22"/>
        </w:rPr>
        <w:t>una</w:t>
      </w:r>
      <w:r w:rsidR="00E82784">
        <w:rPr>
          <w:rFonts w:ascii="Arial" w:hAnsi="Arial" w:cs="Arial"/>
          <w:sz w:val="22"/>
          <w:szCs w:val="22"/>
        </w:rPr>
        <w:t xml:space="preserve"> </w:t>
      </w:r>
      <w:r w:rsidR="00DB7D9C">
        <w:rPr>
          <w:rFonts w:ascii="Arial" w:hAnsi="Arial" w:cs="Arial"/>
          <w:sz w:val="22"/>
          <w:szCs w:val="22"/>
        </w:rPr>
        <w:t xml:space="preserve">Excelente </w:t>
      </w:r>
      <w:r w:rsidRPr="008C2E50">
        <w:rPr>
          <w:rFonts w:ascii="Arial" w:hAnsi="Arial" w:cs="Arial"/>
          <w:sz w:val="22"/>
          <w:szCs w:val="22"/>
        </w:rPr>
        <w:t xml:space="preserve">Calidad. </w:t>
      </w:r>
    </w:p>
    <w:p w14:paraId="1E3E6D64" w14:textId="0F415FE8" w:rsidR="004C403E" w:rsidRPr="008C2E50" w:rsidRDefault="004C403E" w:rsidP="00A23B58">
      <w:pPr>
        <w:pStyle w:val="Sinespaciado"/>
        <w:jc w:val="both"/>
        <w:rPr>
          <w:rFonts w:ascii="Arial" w:hAnsi="Arial" w:cs="Arial"/>
          <w:sz w:val="22"/>
          <w:szCs w:val="22"/>
        </w:rPr>
      </w:pPr>
      <w:r w:rsidRPr="008C2E50">
        <w:rPr>
          <w:rFonts w:ascii="Arial" w:hAnsi="Arial" w:cs="Arial"/>
          <w:sz w:val="22"/>
          <w:szCs w:val="22"/>
        </w:rPr>
        <w:t xml:space="preserve">El </w:t>
      </w:r>
      <w:r w:rsidR="00031526">
        <w:rPr>
          <w:rFonts w:ascii="Arial" w:hAnsi="Arial" w:cs="Arial"/>
          <w:sz w:val="22"/>
          <w:szCs w:val="22"/>
        </w:rPr>
        <w:t>porcentaje</w:t>
      </w:r>
      <w:r w:rsidRPr="008C2E50">
        <w:rPr>
          <w:rFonts w:ascii="Arial" w:hAnsi="Arial" w:cs="Arial"/>
          <w:sz w:val="22"/>
          <w:szCs w:val="22"/>
        </w:rPr>
        <w:t xml:space="preserve"> que respondió NO encontrarse satisfecho </w:t>
      </w:r>
      <w:r w:rsidR="00512303">
        <w:rPr>
          <w:rFonts w:ascii="Arial" w:hAnsi="Arial" w:cs="Arial"/>
          <w:sz w:val="22"/>
          <w:szCs w:val="22"/>
        </w:rPr>
        <w:t xml:space="preserve">a nivel </w:t>
      </w:r>
      <w:r w:rsidR="00A554D9">
        <w:rPr>
          <w:rFonts w:ascii="Arial" w:hAnsi="Arial" w:cs="Arial"/>
          <w:sz w:val="22"/>
          <w:szCs w:val="22"/>
        </w:rPr>
        <w:t>Regional</w:t>
      </w:r>
      <w:r w:rsidR="00512303">
        <w:rPr>
          <w:rFonts w:ascii="Arial" w:hAnsi="Arial" w:cs="Arial"/>
          <w:sz w:val="22"/>
          <w:szCs w:val="22"/>
        </w:rPr>
        <w:t xml:space="preserve"> </w:t>
      </w:r>
      <w:r w:rsidRPr="008C2E50">
        <w:rPr>
          <w:rFonts w:ascii="Arial" w:hAnsi="Arial" w:cs="Arial"/>
          <w:sz w:val="22"/>
          <w:szCs w:val="22"/>
        </w:rPr>
        <w:t xml:space="preserve">señaló como las principales causas:  </w:t>
      </w:r>
    </w:p>
    <w:p w14:paraId="2E2EEF57" w14:textId="5A8F1129" w:rsidR="00657F0A" w:rsidRPr="00657F0A" w:rsidRDefault="00657F0A" w:rsidP="00512303">
      <w:pPr>
        <w:pStyle w:val="Sinespaciado"/>
        <w:numPr>
          <w:ilvl w:val="0"/>
          <w:numId w:val="12"/>
        </w:numPr>
        <w:jc w:val="both"/>
        <w:rPr>
          <w:rFonts w:ascii="Arial" w:hAnsi="Arial" w:cs="Arial"/>
          <w:sz w:val="22"/>
          <w:szCs w:val="22"/>
        </w:rPr>
      </w:pPr>
      <w:r w:rsidRPr="008C2E50">
        <w:rPr>
          <w:rFonts w:ascii="Arial" w:hAnsi="Arial" w:cs="Arial"/>
          <w:sz w:val="22"/>
          <w:szCs w:val="22"/>
        </w:rPr>
        <w:t xml:space="preserve">Los médicos llegan </w:t>
      </w:r>
      <w:r>
        <w:rPr>
          <w:rFonts w:ascii="Arial" w:hAnsi="Arial" w:cs="Arial"/>
          <w:sz w:val="22"/>
          <w:szCs w:val="22"/>
        </w:rPr>
        <w:t xml:space="preserve">muy </w:t>
      </w:r>
      <w:r w:rsidRPr="008C2E50">
        <w:rPr>
          <w:rFonts w:ascii="Arial" w:hAnsi="Arial" w:cs="Arial"/>
          <w:sz w:val="22"/>
          <w:szCs w:val="22"/>
        </w:rPr>
        <w:t>tarde</w:t>
      </w:r>
      <w:r>
        <w:rPr>
          <w:rFonts w:ascii="Arial" w:hAnsi="Arial" w:cs="Arial"/>
          <w:sz w:val="22"/>
          <w:szCs w:val="22"/>
        </w:rPr>
        <w:t>.</w:t>
      </w:r>
      <w:r w:rsidRPr="008C2E50">
        <w:rPr>
          <w:rFonts w:ascii="Arial" w:hAnsi="Arial" w:cs="Arial"/>
          <w:sz w:val="22"/>
          <w:szCs w:val="22"/>
        </w:rPr>
        <w:t xml:space="preserve"> </w:t>
      </w:r>
    </w:p>
    <w:p w14:paraId="5BF74C53" w14:textId="3410DFF4" w:rsidR="004C403E" w:rsidRPr="008C2E50" w:rsidRDefault="004C403E" w:rsidP="00512303">
      <w:pPr>
        <w:pStyle w:val="Sinespaciado"/>
        <w:numPr>
          <w:ilvl w:val="0"/>
          <w:numId w:val="12"/>
        </w:numPr>
        <w:jc w:val="both"/>
        <w:rPr>
          <w:rFonts w:ascii="Arial" w:hAnsi="Arial" w:cs="Arial"/>
          <w:sz w:val="22"/>
          <w:szCs w:val="22"/>
        </w:rPr>
      </w:pPr>
      <w:r w:rsidRPr="008C2E50">
        <w:rPr>
          <w:rFonts w:ascii="Arial" w:hAnsi="Arial" w:cs="Arial"/>
          <w:sz w:val="22"/>
          <w:szCs w:val="22"/>
        </w:rPr>
        <w:t xml:space="preserve">Mucha demora para </w:t>
      </w:r>
      <w:r w:rsidR="00A23B58">
        <w:rPr>
          <w:rFonts w:ascii="Arial" w:hAnsi="Arial" w:cs="Arial"/>
          <w:sz w:val="22"/>
          <w:szCs w:val="22"/>
        </w:rPr>
        <w:t>llamar a los pacientes</w:t>
      </w:r>
    </w:p>
    <w:p w14:paraId="3937F26E" w14:textId="5D659054" w:rsidR="004C403E" w:rsidRDefault="00A23B58" w:rsidP="00512303">
      <w:pPr>
        <w:pStyle w:val="Sinespaciado"/>
        <w:numPr>
          <w:ilvl w:val="0"/>
          <w:numId w:val="12"/>
        </w:numPr>
        <w:jc w:val="both"/>
        <w:rPr>
          <w:rFonts w:ascii="Arial" w:hAnsi="Arial" w:cs="Arial"/>
          <w:sz w:val="22"/>
          <w:szCs w:val="22"/>
        </w:rPr>
      </w:pPr>
      <w:r>
        <w:rPr>
          <w:rFonts w:ascii="Arial" w:hAnsi="Arial" w:cs="Arial"/>
          <w:sz w:val="22"/>
          <w:szCs w:val="22"/>
        </w:rPr>
        <w:t>Demora en la Caja</w:t>
      </w:r>
    </w:p>
    <w:p w14:paraId="7A28B32D" w14:textId="78455A44" w:rsidR="00A23B58" w:rsidRPr="008C2E50" w:rsidRDefault="00A23B58" w:rsidP="00512303">
      <w:pPr>
        <w:pStyle w:val="Sinespaciado"/>
        <w:numPr>
          <w:ilvl w:val="0"/>
          <w:numId w:val="12"/>
        </w:numPr>
        <w:jc w:val="both"/>
        <w:rPr>
          <w:rFonts w:ascii="Arial" w:hAnsi="Arial" w:cs="Arial"/>
          <w:sz w:val="22"/>
          <w:szCs w:val="22"/>
        </w:rPr>
      </w:pPr>
      <w:r>
        <w:rPr>
          <w:rFonts w:ascii="Arial" w:hAnsi="Arial" w:cs="Arial"/>
          <w:sz w:val="22"/>
          <w:szCs w:val="22"/>
        </w:rPr>
        <w:t>Pasan a otros primeros</w:t>
      </w:r>
    </w:p>
    <w:bookmarkEnd w:id="9"/>
    <w:p w14:paraId="325C3D7A" w14:textId="14FDAECA" w:rsidR="004C403E" w:rsidRDefault="00321662" w:rsidP="00512303">
      <w:pPr>
        <w:pStyle w:val="Sinespaciado"/>
        <w:numPr>
          <w:ilvl w:val="0"/>
          <w:numId w:val="12"/>
        </w:numPr>
        <w:jc w:val="both"/>
        <w:rPr>
          <w:rFonts w:ascii="Arial" w:hAnsi="Arial" w:cs="Arial"/>
          <w:sz w:val="22"/>
          <w:szCs w:val="22"/>
        </w:rPr>
      </w:pPr>
      <w:r>
        <w:rPr>
          <w:rFonts w:ascii="Arial" w:hAnsi="Arial" w:cs="Arial"/>
          <w:sz w:val="22"/>
          <w:szCs w:val="22"/>
        </w:rPr>
        <w:t>Falta de Personal.</w:t>
      </w:r>
      <w:r w:rsidR="004C403E" w:rsidRPr="008C2E50">
        <w:rPr>
          <w:rFonts w:ascii="Arial" w:hAnsi="Arial" w:cs="Arial"/>
          <w:sz w:val="22"/>
          <w:szCs w:val="22"/>
        </w:rPr>
        <w:t xml:space="preserve"> </w:t>
      </w:r>
    </w:p>
    <w:p w14:paraId="3BC92B39" w14:textId="77777777" w:rsidR="004C403E" w:rsidRPr="008C2E50" w:rsidRDefault="004C403E" w:rsidP="004C403E">
      <w:pPr>
        <w:pStyle w:val="Sinespaciado"/>
        <w:jc w:val="both"/>
        <w:rPr>
          <w:rFonts w:ascii="Arial" w:hAnsi="Arial" w:cs="Arial"/>
          <w:sz w:val="22"/>
          <w:szCs w:val="22"/>
        </w:rPr>
        <w:sectPr w:rsidR="004C403E" w:rsidRPr="008C2E50" w:rsidSect="003C0578">
          <w:type w:val="continuous"/>
          <w:pgSz w:w="12240" w:h="15840"/>
          <w:pgMar w:top="1417" w:right="1701" w:bottom="1417" w:left="1701" w:header="198" w:footer="391" w:gutter="0"/>
          <w:cols w:space="708"/>
          <w:docGrid w:linePitch="360"/>
        </w:sectPr>
      </w:pPr>
    </w:p>
    <w:p w14:paraId="647CC854" w14:textId="77777777" w:rsidR="00D270D4" w:rsidRDefault="00D270D4" w:rsidP="004C403E">
      <w:pPr>
        <w:pStyle w:val="Sinespaciado"/>
        <w:rPr>
          <w:rFonts w:ascii="Arial" w:hAnsi="Arial" w:cs="Arial"/>
          <w:b/>
          <w:bCs/>
          <w:sz w:val="22"/>
          <w:szCs w:val="22"/>
          <w:u w:val="single"/>
        </w:rPr>
      </w:pPr>
      <w:bookmarkStart w:id="10" w:name="_Hlk207573963"/>
    </w:p>
    <w:p w14:paraId="2F8BEC52" w14:textId="5EE8A689" w:rsidR="004C403E" w:rsidRPr="00D270D4" w:rsidRDefault="004C403E" w:rsidP="004C403E">
      <w:pPr>
        <w:pStyle w:val="Sinespaciado"/>
        <w:rPr>
          <w:rFonts w:ascii="Arial" w:hAnsi="Arial" w:cs="Arial"/>
          <w:b/>
          <w:bCs/>
          <w:sz w:val="22"/>
          <w:szCs w:val="22"/>
        </w:rPr>
      </w:pPr>
      <w:r w:rsidRPr="00D270D4">
        <w:rPr>
          <w:rFonts w:ascii="Arial" w:hAnsi="Arial" w:cs="Arial"/>
          <w:b/>
          <w:bCs/>
          <w:sz w:val="22"/>
          <w:szCs w:val="22"/>
        </w:rPr>
        <w:t>Cortesía y sensibilidad del personal</w:t>
      </w:r>
    </w:p>
    <w:bookmarkEnd w:id="10"/>
    <w:p w14:paraId="25F5CBA0" w14:textId="77777777" w:rsidR="004C403E" w:rsidRPr="008C2E50" w:rsidRDefault="004C403E" w:rsidP="004C403E">
      <w:pPr>
        <w:pStyle w:val="Sinespaciado"/>
        <w:jc w:val="center"/>
        <w:rPr>
          <w:rFonts w:ascii="Arial" w:hAnsi="Arial" w:cs="Arial"/>
          <w:b/>
          <w:bCs/>
          <w:sz w:val="22"/>
          <w:szCs w:val="22"/>
        </w:rPr>
      </w:pPr>
    </w:p>
    <w:p w14:paraId="619177B0" w14:textId="77777777" w:rsidR="004C403E" w:rsidRPr="009C6A96" w:rsidRDefault="004C403E" w:rsidP="00D270D4">
      <w:pPr>
        <w:pStyle w:val="Sinespaciado"/>
        <w:jc w:val="both"/>
        <w:rPr>
          <w:rFonts w:ascii="Arial" w:hAnsi="Arial" w:cs="Arial"/>
          <w:b/>
          <w:bCs/>
          <w:sz w:val="22"/>
          <w:szCs w:val="22"/>
        </w:rPr>
      </w:pPr>
      <w:r w:rsidRPr="009C6A96">
        <w:rPr>
          <w:rFonts w:ascii="Arial" w:hAnsi="Arial" w:cs="Arial"/>
          <w:b/>
          <w:bCs/>
          <w:sz w:val="22"/>
          <w:szCs w:val="22"/>
        </w:rPr>
        <w:t>¿Fue atendido con amabilidad, respeto y cortesía por el personal?</w:t>
      </w:r>
    </w:p>
    <w:p w14:paraId="24A98E7B" w14:textId="3845C2F5" w:rsidR="004C403E" w:rsidRPr="009C6A96" w:rsidRDefault="004C403E" w:rsidP="004C403E">
      <w:pPr>
        <w:pStyle w:val="Sinespaciado"/>
        <w:ind w:left="720"/>
        <w:jc w:val="both"/>
        <w:rPr>
          <w:rFonts w:ascii="Arial" w:hAnsi="Arial" w:cs="Arial"/>
          <w:b/>
          <w:bCs/>
          <w:noProof/>
          <w:sz w:val="22"/>
          <w:szCs w:val="22"/>
        </w:rPr>
      </w:pPr>
    </w:p>
    <w:p w14:paraId="2BAFB09D" w14:textId="401E3D01" w:rsidR="00746EBD" w:rsidRDefault="00BB2F57" w:rsidP="00BA6ED2">
      <w:pPr>
        <w:pStyle w:val="Sinespaciado"/>
        <w:jc w:val="center"/>
        <w:rPr>
          <w:rFonts w:ascii="Arial" w:hAnsi="Arial" w:cs="Arial"/>
          <w:noProof/>
          <w:sz w:val="22"/>
          <w:szCs w:val="22"/>
        </w:rPr>
      </w:pPr>
      <w:r>
        <w:rPr>
          <w:noProof/>
        </w:rPr>
        <w:drawing>
          <wp:inline distT="0" distB="0" distL="0" distR="0" wp14:anchorId="63171365" wp14:editId="7D8EA3FD">
            <wp:extent cx="5612130" cy="2171700"/>
            <wp:effectExtent l="0" t="0" r="7620" b="0"/>
            <wp:docPr id="1292159090" name="Gráfico 1">
              <a:extLst xmlns:a="http://schemas.openxmlformats.org/drawingml/2006/main">
                <a:ext uri="{FF2B5EF4-FFF2-40B4-BE49-F238E27FC236}">
                  <a16:creationId xmlns:a16="http://schemas.microsoft.com/office/drawing/2014/main" id="{CA9D34E3-293E-D18A-2D95-691C73C7AB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0A8665" w14:textId="77777777" w:rsidR="00C31EA6" w:rsidRDefault="00746EBD" w:rsidP="004C403E">
      <w:pPr>
        <w:pStyle w:val="Sinespaciado"/>
        <w:jc w:val="both"/>
        <w:rPr>
          <w:rFonts w:ascii="Arial" w:hAnsi="Arial" w:cs="Arial"/>
          <w:b/>
          <w:bCs/>
          <w:sz w:val="18"/>
          <w:szCs w:val="18"/>
        </w:rPr>
      </w:pPr>
      <w:r w:rsidRPr="00746EBD">
        <w:rPr>
          <w:rFonts w:ascii="Arial" w:hAnsi="Arial" w:cs="Arial"/>
          <w:b/>
          <w:bCs/>
          <w:sz w:val="18"/>
          <w:szCs w:val="18"/>
        </w:rPr>
        <w:t xml:space="preserve"> </w:t>
      </w:r>
    </w:p>
    <w:p w14:paraId="17CBBB9C" w14:textId="6A5E059F" w:rsidR="004C403E" w:rsidRPr="00330A47" w:rsidRDefault="004C403E" w:rsidP="004C403E">
      <w:pPr>
        <w:pStyle w:val="Sinespaciado"/>
        <w:jc w:val="both"/>
        <w:rPr>
          <w:rFonts w:ascii="Arial" w:hAnsi="Arial" w:cs="Arial"/>
          <w:b/>
          <w:bCs/>
          <w:sz w:val="18"/>
          <w:szCs w:val="18"/>
        </w:rPr>
      </w:pPr>
      <w:r w:rsidRPr="00330A47">
        <w:rPr>
          <w:rFonts w:ascii="Arial" w:hAnsi="Arial" w:cs="Arial"/>
          <w:b/>
          <w:bCs/>
          <w:sz w:val="18"/>
          <w:szCs w:val="18"/>
        </w:rPr>
        <w:t>Fuente</w:t>
      </w:r>
      <w:r w:rsidRPr="00330A47">
        <w:rPr>
          <w:rFonts w:ascii="Arial" w:hAnsi="Arial" w:cs="Arial"/>
          <w:b/>
          <w:bCs/>
          <w:sz w:val="16"/>
          <w:szCs w:val="16"/>
        </w:rPr>
        <w:t xml:space="preserve">: </w:t>
      </w:r>
      <w:r w:rsidRPr="00330A47">
        <w:rPr>
          <w:rFonts w:ascii="Arial" w:hAnsi="Arial" w:cs="Arial"/>
          <w:b/>
          <w:bCs/>
          <w:sz w:val="18"/>
          <w:szCs w:val="18"/>
        </w:rPr>
        <w:t>Encuesta de Satisfacción del Usuario Externo. DME-DPSS. 202</w:t>
      </w:r>
      <w:r w:rsidR="005F2849" w:rsidRPr="00330A47">
        <w:rPr>
          <w:rFonts w:ascii="Arial" w:hAnsi="Arial" w:cs="Arial"/>
          <w:b/>
          <w:bCs/>
          <w:sz w:val="18"/>
          <w:szCs w:val="18"/>
        </w:rPr>
        <w:t>5</w:t>
      </w:r>
      <w:r w:rsidRPr="00330A47">
        <w:rPr>
          <w:rFonts w:ascii="Arial" w:hAnsi="Arial" w:cs="Arial"/>
          <w:b/>
          <w:bCs/>
          <w:sz w:val="18"/>
          <w:szCs w:val="18"/>
        </w:rPr>
        <w:t>.</w:t>
      </w:r>
    </w:p>
    <w:p w14:paraId="7DE9089D" w14:textId="77777777" w:rsidR="004C403E" w:rsidRPr="00746EBD" w:rsidRDefault="004C403E" w:rsidP="004C403E">
      <w:pPr>
        <w:pStyle w:val="Sinespaciado"/>
        <w:jc w:val="both"/>
        <w:rPr>
          <w:rFonts w:ascii="Arial" w:hAnsi="Arial" w:cs="Arial"/>
          <w:sz w:val="18"/>
          <w:szCs w:val="18"/>
        </w:rPr>
      </w:pPr>
    </w:p>
    <w:p w14:paraId="428945CE" w14:textId="7EB3CACD" w:rsidR="004C403E" w:rsidRPr="008C2E50" w:rsidRDefault="004C403E" w:rsidP="004C403E">
      <w:pPr>
        <w:pStyle w:val="Sinespaciado"/>
        <w:jc w:val="both"/>
        <w:rPr>
          <w:rFonts w:ascii="Arial" w:hAnsi="Arial" w:cs="Arial"/>
          <w:sz w:val="22"/>
          <w:szCs w:val="22"/>
        </w:rPr>
      </w:pPr>
      <w:bookmarkStart w:id="11" w:name="_Hlk207574119"/>
      <w:r w:rsidRPr="008C2E50">
        <w:rPr>
          <w:rFonts w:ascii="Arial" w:hAnsi="Arial" w:cs="Arial"/>
          <w:sz w:val="22"/>
          <w:szCs w:val="22"/>
        </w:rPr>
        <w:t xml:space="preserve">Al </w:t>
      </w:r>
      <w:r w:rsidR="009B2FB0" w:rsidRPr="008C2E50">
        <w:rPr>
          <w:rFonts w:ascii="Arial" w:hAnsi="Arial" w:cs="Arial"/>
          <w:sz w:val="22"/>
          <w:szCs w:val="22"/>
        </w:rPr>
        <w:t>preguntar</w:t>
      </w:r>
      <w:r w:rsidR="009B2FB0">
        <w:rPr>
          <w:rFonts w:ascii="Arial" w:hAnsi="Arial" w:cs="Arial"/>
          <w:sz w:val="22"/>
          <w:szCs w:val="22"/>
        </w:rPr>
        <w:t xml:space="preserve">le </w:t>
      </w:r>
      <w:r w:rsidR="009B2FB0" w:rsidRPr="008C2E50">
        <w:rPr>
          <w:rFonts w:ascii="Arial" w:hAnsi="Arial" w:cs="Arial"/>
          <w:sz w:val="22"/>
          <w:szCs w:val="22"/>
        </w:rPr>
        <w:t>a</w:t>
      </w:r>
      <w:r w:rsidR="00746EBD">
        <w:rPr>
          <w:rFonts w:ascii="Arial" w:hAnsi="Arial" w:cs="Arial"/>
          <w:sz w:val="22"/>
          <w:szCs w:val="22"/>
        </w:rPr>
        <w:t xml:space="preserve"> los en</w:t>
      </w:r>
      <w:r w:rsidR="007C2C01">
        <w:rPr>
          <w:rFonts w:ascii="Arial" w:hAnsi="Arial" w:cs="Arial"/>
          <w:sz w:val="22"/>
          <w:szCs w:val="22"/>
        </w:rPr>
        <w:t>cuestados</w:t>
      </w:r>
      <w:r w:rsidR="00746EBD">
        <w:rPr>
          <w:rFonts w:ascii="Arial" w:hAnsi="Arial" w:cs="Arial"/>
          <w:sz w:val="22"/>
          <w:szCs w:val="22"/>
        </w:rPr>
        <w:t xml:space="preserve"> </w:t>
      </w:r>
      <w:r w:rsidRPr="008C2E50">
        <w:rPr>
          <w:rFonts w:ascii="Arial" w:hAnsi="Arial" w:cs="Arial"/>
          <w:sz w:val="22"/>
          <w:szCs w:val="22"/>
        </w:rPr>
        <w:t>si había sido tratado con amabilidad, respeto y cortesía por el personal de la instalación de salud,</w:t>
      </w:r>
      <w:r w:rsidR="00746EBD">
        <w:rPr>
          <w:rFonts w:ascii="Arial" w:hAnsi="Arial" w:cs="Arial"/>
          <w:sz w:val="22"/>
          <w:szCs w:val="22"/>
        </w:rPr>
        <w:t xml:space="preserve"> la gráfica No.7 </w:t>
      </w:r>
      <w:r w:rsidR="007C2C01">
        <w:rPr>
          <w:rFonts w:ascii="Arial" w:hAnsi="Arial" w:cs="Arial"/>
          <w:sz w:val="22"/>
          <w:szCs w:val="22"/>
        </w:rPr>
        <w:t xml:space="preserve">muestra que </w:t>
      </w:r>
      <w:r w:rsidRPr="008C2E50">
        <w:rPr>
          <w:rFonts w:ascii="Arial" w:hAnsi="Arial" w:cs="Arial"/>
          <w:sz w:val="22"/>
          <w:szCs w:val="22"/>
        </w:rPr>
        <w:t>el 9</w:t>
      </w:r>
      <w:r w:rsidR="00BB2F57">
        <w:rPr>
          <w:rFonts w:ascii="Arial" w:hAnsi="Arial" w:cs="Arial"/>
          <w:sz w:val="22"/>
          <w:szCs w:val="22"/>
        </w:rPr>
        <w:t>7</w:t>
      </w:r>
      <w:r w:rsidRPr="008C2E50">
        <w:rPr>
          <w:rFonts w:ascii="Arial" w:hAnsi="Arial" w:cs="Arial"/>
          <w:sz w:val="22"/>
          <w:szCs w:val="22"/>
        </w:rPr>
        <w:t xml:space="preserve">% de </w:t>
      </w:r>
      <w:r w:rsidR="008574AC" w:rsidRPr="008C2E50">
        <w:rPr>
          <w:rFonts w:ascii="Arial" w:hAnsi="Arial" w:cs="Arial"/>
          <w:sz w:val="22"/>
          <w:szCs w:val="22"/>
        </w:rPr>
        <w:t xml:space="preserve">los </w:t>
      </w:r>
      <w:r w:rsidR="008574AC">
        <w:rPr>
          <w:rFonts w:ascii="Arial" w:hAnsi="Arial" w:cs="Arial"/>
          <w:sz w:val="22"/>
          <w:szCs w:val="22"/>
        </w:rPr>
        <w:t>entrevistados</w:t>
      </w:r>
      <w:r w:rsidRPr="008C2E50">
        <w:rPr>
          <w:rFonts w:ascii="Arial" w:hAnsi="Arial" w:cs="Arial"/>
          <w:sz w:val="22"/>
          <w:szCs w:val="22"/>
        </w:rPr>
        <w:t xml:space="preserve"> respondieron </w:t>
      </w:r>
      <w:r w:rsidR="009B2FB0">
        <w:rPr>
          <w:rFonts w:ascii="Arial" w:hAnsi="Arial" w:cs="Arial"/>
          <w:sz w:val="22"/>
          <w:szCs w:val="22"/>
        </w:rPr>
        <w:t xml:space="preserve">que </w:t>
      </w:r>
      <w:r w:rsidRPr="008C2E50">
        <w:rPr>
          <w:rFonts w:ascii="Arial" w:hAnsi="Arial" w:cs="Arial"/>
          <w:sz w:val="22"/>
          <w:szCs w:val="22"/>
        </w:rPr>
        <w:t>SI a nivel regional</w:t>
      </w:r>
      <w:r w:rsidR="009B2FB0">
        <w:rPr>
          <w:rFonts w:ascii="Arial" w:hAnsi="Arial" w:cs="Arial"/>
          <w:sz w:val="22"/>
          <w:szCs w:val="22"/>
        </w:rPr>
        <w:t>,</w:t>
      </w:r>
      <w:r w:rsidRPr="008C2E50">
        <w:rPr>
          <w:rFonts w:ascii="Arial" w:hAnsi="Arial" w:cs="Arial"/>
          <w:sz w:val="22"/>
          <w:szCs w:val="22"/>
        </w:rPr>
        <w:t xml:space="preserve"> lo que representa una Excelente Calidad</w:t>
      </w:r>
      <w:bookmarkEnd w:id="11"/>
      <w:r w:rsidR="008574AC">
        <w:rPr>
          <w:rFonts w:ascii="Arial" w:hAnsi="Arial" w:cs="Arial"/>
          <w:sz w:val="22"/>
          <w:szCs w:val="22"/>
        </w:rPr>
        <w:t xml:space="preserve">.  Por otro </w:t>
      </w:r>
      <w:r w:rsidR="006C37E9">
        <w:rPr>
          <w:rFonts w:ascii="Arial" w:hAnsi="Arial" w:cs="Arial"/>
          <w:sz w:val="22"/>
          <w:szCs w:val="22"/>
        </w:rPr>
        <w:t>lado,</w:t>
      </w:r>
      <w:r w:rsidR="008574AC">
        <w:rPr>
          <w:rFonts w:ascii="Arial" w:hAnsi="Arial" w:cs="Arial"/>
          <w:sz w:val="22"/>
          <w:szCs w:val="22"/>
        </w:rPr>
        <w:t xml:space="preserve"> el 5</w:t>
      </w:r>
      <w:r w:rsidR="00524729">
        <w:rPr>
          <w:rFonts w:ascii="Arial" w:hAnsi="Arial" w:cs="Arial"/>
          <w:sz w:val="22"/>
          <w:szCs w:val="22"/>
        </w:rPr>
        <w:t xml:space="preserve">% </w:t>
      </w:r>
      <w:r w:rsidRPr="008C2E50">
        <w:rPr>
          <w:rFonts w:ascii="Arial" w:hAnsi="Arial" w:cs="Arial"/>
          <w:sz w:val="22"/>
          <w:szCs w:val="22"/>
        </w:rPr>
        <w:t>considera</w:t>
      </w:r>
      <w:r w:rsidR="00524729">
        <w:rPr>
          <w:rFonts w:ascii="Arial" w:hAnsi="Arial" w:cs="Arial"/>
          <w:sz w:val="22"/>
          <w:szCs w:val="22"/>
        </w:rPr>
        <w:t xml:space="preserve">ron que </w:t>
      </w:r>
      <w:r w:rsidRPr="008C2E50">
        <w:rPr>
          <w:rFonts w:ascii="Arial" w:hAnsi="Arial" w:cs="Arial"/>
          <w:sz w:val="22"/>
          <w:szCs w:val="22"/>
        </w:rPr>
        <w:t>no fue</w:t>
      </w:r>
      <w:r w:rsidR="00524729">
        <w:rPr>
          <w:rFonts w:ascii="Arial" w:hAnsi="Arial" w:cs="Arial"/>
          <w:sz w:val="22"/>
          <w:szCs w:val="22"/>
        </w:rPr>
        <w:t xml:space="preserve">ron </w:t>
      </w:r>
      <w:r w:rsidRPr="008C2E50">
        <w:rPr>
          <w:rFonts w:ascii="Arial" w:hAnsi="Arial" w:cs="Arial"/>
          <w:sz w:val="22"/>
          <w:szCs w:val="22"/>
        </w:rPr>
        <w:t>trata</w:t>
      </w:r>
      <w:r w:rsidR="00524729">
        <w:rPr>
          <w:rFonts w:ascii="Arial" w:hAnsi="Arial" w:cs="Arial"/>
          <w:sz w:val="22"/>
          <w:szCs w:val="22"/>
        </w:rPr>
        <w:t>dos</w:t>
      </w:r>
      <w:r w:rsidRPr="008C2E50">
        <w:rPr>
          <w:rFonts w:ascii="Arial" w:hAnsi="Arial" w:cs="Arial"/>
          <w:sz w:val="22"/>
          <w:szCs w:val="22"/>
        </w:rPr>
        <w:t xml:space="preserve"> con amabilidad</w:t>
      </w:r>
      <w:r w:rsidR="009B2FB0">
        <w:rPr>
          <w:rFonts w:ascii="Arial" w:hAnsi="Arial" w:cs="Arial"/>
          <w:sz w:val="22"/>
          <w:szCs w:val="22"/>
        </w:rPr>
        <w:t xml:space="preserve"> </w:t>
      </w:r>
      <w:r w:rsidR="00B1667A">
        <w:rPr>
          <w:rFonts w:ascii="Arial" w:hAnsi="Arial" w:cs="Arial"/>
          <w:sz w:val="22"/>
          <w:szCs w:val="22"/>
        </w:rPr>
        <w:t>respeto y cortesía</w:t>
      </w:r>
      <w:r w:rsidR="00A554D9">
        <w:rPr>
          <w:rFonts w:ascii="Arial" w:hAnsi="Arial" w:cs="Arial"/>
          <w:sz w:val="22"/>
          <w:szCs w:val="22"/>
        </w:rPr>
        <w:t xml:space="preserve"> en </w:t>
      </w:r>
      <w:r w:rsidR="009B2FB0">
        <w:rPr>
          <w:rFonts w:ascii="Arial" w:hAnsi="Arial" w:cs="Arial"/>
          <w:sz w:val="22"/>
          <w:szCs w:val="22"/>
        </w:rPr>
        <w:t xml:space="preserve">los </w:t>
      </w:r>
      <w:r w:rsidR="00D86C5B" w:rsidRPr="008C2E50">
        <w:rPr>
          <w:rFonts w:ascii="Arial" w:hAnsi="Arial" w:cs="Arial"/>
          <w:sz w:val="22"/>
          <w:szCs w:val="22"/>
        </w:rPr>
        <w:t>servicio</w:t>
      </w:r>
      <w:r w:rsidR="00D86C5B">
        <w:rPr>
          <w:rFonts w:ascii="Arial" w:hAnsi="Arial" w:cs="Arial"/>
          <w:sz w:val="22"/>
          <w:szCs w:val="22"/>
        </w:rPr>
        <w:t>s,</w:t>
      </w:r>
      <w:r w:rsidR="00A554D9">
        <w:rPr>
          <w:rFonts w:ascii="Arial" w:hAnsi="Arial" w:cs="Arial"/>
          <w:sz w:val="22"/>
          <w:szCs w:val="22"/>
        </w:rPr>
        <w:t xml:space="preserve"> cuyas razones fueron: c</w:t>
      </w:r>
      <w:r w:rsidR="0060279B">
        <w:rPr>
          <w:rFonts w:ascii="Arial" w:hAnsi="Arial" w:cs="Arial"/>
          <w:sz w:val="22"/>
          <w:szCs w:val="22"/>
        </w:rPr>
        <w:t>ajera grosera, falta de empatía con el trabajo en varios servicios.</w:t>
      </w:r>
    </w:p>
    <w:p w14:paraId="5161B6EA" w14:textId="77777777" w:rsidR="00D86C5B" w:rsidRDefault="00D86C5B" w:rsidP="00DD6643">
      <w:pPr>
        <w:pStyle w:val="Sinespaciado"/>
        <w:rPr>
          <w:rFonts w:ascii="Arial" w:hAnsi="Arial" w:cs="Arial"/>
          <w:b/>
          <w:bCs/>
          <w:sz w:val="22"/>
          <w:szCs w:val="22"/>
          <w:u w:val="single"/>
        </w:rPr>
      </w:pPr>
    </w:p>
    <w:p w14:paraId="2747BA17" w14:textId="169F24FE" w:rsidR="004C403E" w:rsidRPr="00D270D4" w:rsidRDefault="004C403E" w:rsidP="00DD6643">
      <w:pPr>
        <w:pStyle w:val="Sinespaciado"/>
        <w:rPr>
          <w:rFonts w:ascii="Arial" w:hAnsi="Arial" w:cs="Arial"/>
          <w:b/>
          <w:bCs/>
          <w:sz w:val="22"/>
          <w:szCs w:val="22"/>
        </w:rPr>
      </w:pPr>
      <w:r w:rsidRPr="00D270D4">
        <w:rPr>
          <w:rFonts w:ascii="Arial" w:hAnsi="Arial" w:cs="Arial"/>
          <w:b/>
          <w:bCs/>
          <w:sz w:val="22"/>
          <w:szCs w:val="22"/>
        </w:rPr>
        <w:t>Ambiente físico de la instalación de salud</w:t>
      </w:r>
      <w:r w:rsidR="003F0A93">
        <w:rPr>
          <w:rFonts w:ascii="Arial" w:hAnsi="Arial" w:cs="Arial"/>
          <w:b/>
          <w:bCs/>
          <w:sz w:val="22"/>
          <w:szCs w:val="22"/>
        </w:rPr>
        <w:t xml:space="preserve"> </w:t>
      </w:r>
    </w:p>
    <w:p w14:paraId="0578877F" w14:textId="77777777" w:rsidR="00D86C5B" w:rsidRPr="0044051E" w:rsidRDefault="00D86C5B" w:rsidP="00DD6643">
      <w:pPr>
        <w:pStyle w:val="Sinespaciado"/>
        <w:rPr>
          <w:rFonts w:ascii="Arial" w:hAnsi="Arial" w:cs="Arial"/>
          <w:b/>
          <w:bCs/>
          <w:sz w:val="22"/>
          <w:szCs w:val="22"/>
          <w:u w:val="single"/>
        </w:rPr>
      </w:pPr>
    </w:p>
    <w:p w14:paraId="1BDC6D0C" w14:textId="28DB3B73" w:rsidR="000C2022" w:rsidRDefault="000C2022" w:rsidP="0060279B">
      <w:pPr>
        <w:pStyle w:val="Sinespaciado"/>
        <w:jc w:val="center"/>
        <w:rPr>
          <w:rFonts w:ascii="Arial" w:hAnsi="Arial" w:cs="Arial"/>
          <w:b/>
          <w:bCs/>
          <w:sz w:val="22"/>
          <w:szCs w:val="22"/>
        </w:rPr>
      </w:pPr>
    </w:p>
    <w:p w14:paraId="5868A441" w14:textId="6A10BB99" w:rsidR="000C2022" w:rsidRPr="00454C30" w:rsidRDefault="00E5225A" w:rsidP="00454C30">
      <w:pPr>
        <w:pStyle w:val="Sinespaciado"/>
        <w:rPr>
          <w:rFonts w:ascii="Arial" w:hAnsi="Arial" w:cs="Arial"/>
          <w:b/>
          <w:bCs/>
          <w:sz w:val="22"/>
          <w:szCs w:val="22"/>
        </w:rPr>
      </w:pPr>
      <w:r>
        <w:rPr>
          <w:noProof/>
        </w:rPr>
        <w:drawing>
          <wp:inline distT="0" distB="0" distL="0" distR="0" wp14:anchorId="35A1834F" wp14:editId="6D0C01CC">
            <wp:extent cx="5400040" cy="2124075"/>
            <wp:effectExtent l="0" t="0" r="10160" b="9525"/>
            <wp:docPr id="1473363051" name="Gráfico 1">
              <a:extLst xmlns:a="http://schemas.openxmlformats.org/drawingml/2006/main">
                <a:ext uri="{FF2B5EF4-FFF2-40B4-BE49-F238E27FC236}">
                  <a16:creationId xmlns:a16="http://schemas.microsoft.com/office/drawing/2014/main" id="{C47C5F88-62DF-CEEA-5FC2-CE347E161B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Arial" w:hAnsi="Arial" w:cs="Arial"/>
          <w:b/>
          <w:bCs/>
          <w:sz w:val="18"/>
          <w:szCs w:val="18"/>
        </w:rPr>
        <w:t xml:space="preserve"> </w:t>
      </w:r>
      <w:r w:rsidR="00732CDF">
        <w:rPr>
          <w:rFonts w:ascii="Arial" w:hAnsi="Arial" w:cs="Arial"/>
          <w:b/>
          <w:bCs/>
          <w:sz w:val="18"/>
          <w:szCs w:val="18"/>
        </w:rPr>
        <w:t>Fu</w:t>
      </w:r>
      <w:r w:rsidR="000C2022" w:rsidRPr="00732CDF">
        <w:rPr>
          <w:rFonts w:ascii="Arial" w:hAnsi="Arial" w:cs="Arial"/>
          <w:b/>
          <w:bCs/>
          <w:sz w:val="18"/>
          <w:szCs w:val="18"/>
        </w:rPr>
        <w:t xml:space="preserve">ente: </w:t>
      </w:r>
      <w:r w:rsidR="000C2022" w:rsidRPr="00732CDF">
        <w:rPr>
          <w:rFonts w:ascii="Arial" w:hAnsi="Arial" w:cs="Arial"/>
          <w:sz w:val="18"/>
          <w:szCs w:val="18"/>
        </w:rPr>
        <w:t>Encuesta de Satisfacción del Usuario Externo. DME-DPSS. 202</w:t>
      </w:r>
      <w:r w:rsidR="004109CF" w:rsidRPr="00732CDF">
        <w:rPr>
          <w:rFonts w:ascii="Arial" w:hAnsi="Arial" w:cs="Arial"/>
          <w:sz w:val="18"/>
          <w:szCs w:val="18"/>
        </w:rPr>
        <w:t>5</w:t>
      </w:r>
      <w:r w:rsidR="000C2022" w:rsidRPr="00732CDF">
        <w:rPr>
          <w:rFonts w:ascii="Arial" w:hAnsi="Arial" w:cs="Arial"/>
          <w:sz w:val="18"/>
          <w:szCs w:val="18"/>
        </w:rPr>
        <w:t>.</w:t>
      </w:r>
    </w:p>
    <w:p w14:paraId="33E1F866" w14:textId="77777777" w:rsidR="00A629A8" w:rsidRPr="00732CDF" w:rsidRDefault="00A629A8" w:rsidP="000C2022">
      <w:pPr>
        <w:pStyle w:val="Sinespaciado"/>
        <w:jc w:val="both"/>
        <w:rPr>
          <w:rFonts w:ascii="Arial" w:hAnsi="Arial" w:cs="Arial"/>
          <w:sz w:val="18"/>
          <w:szCs w:val="18"/>
        </w:rPr>
      </w:pPr>
    </w:p>
    <w:p w14:paraId="206C59A1" w14:textId="25AAB847" w:rsidR="004C403E" w:rsidRPr="00E5225A" w:rsidRDefault="002A1E4A" w:rsidP="002A1E4A">
      <w:pPr>
        <w:pStyle w:val="Sinespaciado"/>
        <w:jc w:val="both"/>
        <w:rPr>
          <w:rFonts w:ascii="Arial" w:hAnsi="Arial" w:cs="Arial"/>
          <w:color w:val="000000" w:themeColor="text1"/>
          <w:sz w:val="22"/>
          <w:szCs w:val="22"/>
        </w:rPr>
      </w:pPr>
      <w:r w:rsidRPr="00E5225A">
        <w:rPr>
          <w:rFonts w:ascii="Arial" w:hAnsi="Arial" w:cs="Arial"/>
          <w:color w:val="000000" w:themeColor="text1"/>
          <w:sz w:val="22"/>
          <w:szCs w:val="22"/>
        </w:rPr>
        <w:t xml:space="preserve">En la gráfica No. 8 </w:t>
      </w:r>
      <w:r w:rsidR="00297B51" w:rsidRPr="00E5225A">
        <w:rPr>
          <w:rFonts w:ascii="Arial" w:hAnsi="Arial" w:cs="Arial"/>
          <w:color w:val="000000" w:themeColor="text1"/>
          <w:sz w:val="22"/>
          <w:szCs w:val="22"/>
        </w:rPr>
        <w:t xml:space="preserve">se </w:t>
      </w:r>
      <w:r w:rsidRPr="00E5225A">
        <w:rPr>
          <w:rFonts w:ascii="Arial" w:hAnsi="Arial" w:cs="Arial"/>
          <w:color w:val="000000" w:themeColor="text1"/>
          <w:sz w:val="22"/>
          <w:szCs w:val="22"/>
        </w:rPr>
        <w:t xml:space="preserve">muestra que las </w:t>
      </w:r>
      <w:r w:rsidR="00A554D9" w:rsidRPr="00E5225A">
        <w:rPr>
          <w:rFonts w:ascii="Arial" w:hAnsi="Arial" w:cs="Arial"/>
          <w:color w:val="000000" w:themeColor="text1"/>
          <w:sz w:val="22"/>
          <w:szCs w:val="22"/>
        </w:rPr>
        <w:t>cuatro</w:t>
      </w:r>
      <w:r w:rsidRPr="00E5225A">
        <w:rPr>
          <w:rFonts w:ascii="Arial" w:hAnsi="Arial" w:cs="Arial"/>
          <w:color w:val="000000" w:themeColor="text1"/>
          <w:sz w:val="22"/>
          <w:szCs w:val="22"/>
        </w:rPr>
        <w:t xml:space="preserve"> instalaciones de salud encuestadas, </w:t>
      </w:r>
      <w:r w:rsidR="004C403E" w:rsidRPr="00E5225A">
        <w:rPr>
          <w:rFonts w:ascii="Arial" w:hAnsi="Arial" w:cs="Arial"/>
          <w:color w:val="000000" w:themeColor="text1"/>
          <w:sz w:val="22"/>
          <w:szCs w:val="22"/>
        </w:rPr>
        <w:t xml:space="preserve">el grado de satisfacción </w:t>
      </w:r>
      <w:r w:rsidR="00A629A8" w:rsidRPr="00E5225A">
        <w:rPr>
          <w:rFonts w:ascii="Arial" w:hAnsi="Arial" w:cs="Arial"/>
          <w:color w:val="000000" w:themeColor="text1"/>
          <w:sz w:val="22"/>
          <w:szCs w:val="22"/>
        </w:rPr>
        <w:t xml:space="preserve">regional </w:t>
      </w:r>
      <w:r w:rsidR="004C403E" w:rsidRPr="00E5225A">
        <w:rPr>
          <w:rFonts w:ascii="Arial" w:hAnsi="Arial" w:cs="Arial"/>
          <w:color w:val="000000" w:themeColor="text1"/>
          <w:sz w:val="22"/>
          <w:szCs w:val="22"/>
        </w:rPr>
        <w:t xml:space="preserve">con relación al ambiente físico, específicamente en las condiciones </w:t>
      </w:r>
      <w:r w:rsidR="004C403E" w:rsidRPr="00E5225A">
        <w:rPr>
          <w:rFonts w:ascii="Arial" w:hAnsi="Arial" w:cs="Arial"/>
          <w:color w:val="000000" w:themeColor="text1"/>
          <w:sz w:val="22"/>
          <w:szCs w:val="22"/>
        </w:rPr>
        <w:lastRenderedPageBreak/>
        <w:t>de la sala de espera fue de</w:t>
      </w:r>
      <w:r w:rsidRPr="00E5225A">
        <w:rPr>
          <w:rFonts w:ascii="Arial" w:hAnsi="Arial" w:cs="Arial"/>
          <w:color w:val="000000" w:themeColor="text1"/>
          <w:sz w:val="22"/>
          <w:szCs w:val="22"/>
        </w:rPr>
        <w:t xml:space="preserve"> </w:t>
      </w:r>
      <w:r w:rsidR="00297B51" w:rsidRPr="00E5225A">
        <w:rPr>
          <w:rFonts w:ascii="Arial" w:hAnsi="Arial" w:cs="Arial"/>
          <w:color w:val="000000" w:themeColor="text1"/>
          <w:sz w:val="22"/>
          <w:szCs w:val="22"/>
        </w:rPr>
        <w:t xml:space="preserve">un </w:t>
      </w:r>
      <w:r w:rsidR="00E5225A" w:rsidRPr="00E5225A">
        <w:rPr>
          <w:rFonts w:ascii="Arial" w:hAnsi="Arial" w:cs="Arial"/>
          <w:color w:val="000000" w:themeColor="text1"/>
          <w:sz w:val="22"/>
          <w:szCs w:val="22"/>
        </w:rPr>
        <w:t>77</w:t>
      </w:r>
      <w:r w:rsidR="00297B51" w:rsidRPr="00E5225A">
        <w:rPr>
          <w:rFonts w:ascii="Arial" w:hAnsi="Arial" w:cs="Arial"/>
          <w:color w:val="000000" w:themeColor="text1"/>
          <w:sz w:val="22"/>
          <w:szCs w:val="22"/>
        </w:rPr>
        <w:t>%</w:t>
      </w:r>
      <w:r w:rsidR="00A629A8" w:rsidRPr="00E5225A">
        <w:rPr>
          <w:rFonts w:ascii="Arial" w:hAnsi="Arial" w:cs="Arial"/>
          <w:color w:val="000000" w:themeColor="text1"/>
          <w:sz w:val="22"/>
          <w:szCs w:val="22"/>
        </w:rPr>
        <w:t>,</w:t>
      </w:r>
      <w:r w:rsidRPr="00E5225A">
        <w:rPr>
          <w:rFonts w:ascii="Arial" w:hAnsi="Arial" w:cs="Arial"/>
          <w:color w:val="000000" w:themeColor="text1"/>
          <w:sz w:val="22"/>
          <w:szCs w:val="22"/>
        </w:rPr>
        <w:t xml:space="preserve"> </w:t>
      </w:r>
      <w:r w:rsidR="004C403E" w:rsidRPr="00E5225A">
        <w:rPr>
          <w:rFonts w:ascii="Arial" w:hAnsi="Arial" w:cs="Arial"/>
          <w:color w:val="000000" w:themeColor="text1"/>
          <w:sz w:val="22"/>
          <w:szCs w:val="22"/>
        </w:rPr>
        <w:t xml:space="preserve">lo cual representa una </w:t>
      </w:r>
      <w:r w:rsidR="00E5225A" w:rsidRPr="00E5225A">
        <w:rPr>
          <w:rFonts w:ascii="Arial" w:hAnsi="Arial" w:cs="Arial"/>
          <w:color w:val="000000" w:themeColor="text1"/>
          <w:sz w:val="22"/>
          <w:szCs w:val="22"/>
        </w:rPr>
        <w:t>Buena</w:t>
      </w:r>
      <w:r w:rsidR="004C403E" w:rsidRPr="00E5225A">
        <w:rPr>
          <w:rFonts w:ascii="Arial" w:hAnsi="Arial" w:cs="Arial"/>
          <w:color w:val="000000" w:themeColor="text1"/>
          <w:sz w:val="22"/>
          <w:szCs w:val="22"/>
        </w:rPr>
        <w:t xml:space="preserve"> Calidad</w:t>
      </w:r>
      <w:r w:rsidR="006C37E9" w:rsidRPr="00E5225A">
        <w:rPr>
          <w:rFonts w:ascii="Arial" w:hAnsi="Arial" w:cs="Arial"/>
          <w:color w:val="000000" w:themeColor="text1"/>
          <w:sz w:val="22"/>
          <w:szCs w:val="22"/>
        </w:rPr>
        <w:t xml:space="preserve">. </w:t>
      </w:r>
      <w:r w:rsidR="00297B51" w:rsidRPr="00E5225A">
        <w:rPr>
          <w:rFonts w:ascii="Arial" w:hAnsi="Arial" w:cs="Arial"/>
          <w:color w:val="000000" w:themeColor="text1"/>
          <w:sz w:val="22"/>
          <w:szCs w:val="22"/>
        </w:rPr>
        <w:t xml:space="preserve">En tanto un </w:t>
      </w:r>
      <w:r w:rsidR="00E5225A" w:rsidRPr="00E5225A">
        <w:rPr>
          <w:rFonts w:ascii="Arial" w:hAnsi="Arial" w:cs="Arial"/>
          <w:color w:val="000000" w:themeColor="text1"/>
          <w:sz w:val="22"/>
          <w:szCs w:val="22"/>
        </w:rPr>
        <w:t>23</w:t>
      </w:r>
      <w:r w:rsidR="00297B51" w:rsidRPr="00E5225A">
        <w:rPr>
          <w:rFonts w:ascii="Arial" w:hAnsi="Arial" w:cs="Arial"/>
          <w:color w:val="000000" w:themeColor="text1"/>
          <w:sz w:val="22"/>
          <w:szCs w:val="22"/>
        </w:rPr>
        <w:t>% del total de los entrevistados consideran que las condiciones de la sala de espera no son adecuadas.</w:t>
      </w:r>
    </w:p>
    <w:p w14:paraId="5A66362D" w14:textId="77777777" w:rsidR="00615AB1" w:rsidRPr="00C31EA6" w:rsidRDefault="00615AB1" w:rsidP="002A1E4A">
      <w:pPr>
        <w:pStyle w:val="Sinespaciado"/>
        <w:jc w:val="both"/>
        <w:rPr>
          <w:rFonts w:ascii="Arial" w:hAnsi="Arial" w:cs="Arial"/>
          <w:color w:val="EE0000"/>
          <w:sz w:val="22"/>
          <w:szCs w:val="22"/>
        </w:rPr>
      </w:pPr>
    </w:p>
    <w:p w14:paraId="636F765F" w14:textId="12414CF1" w:rsidR="003F0A93" w:rsidRPr="00D270D4" w:rsidRDefault="003F0A93" w:rsidP="003F0A93">
      <w:pPr>
        <w:pStyle w:val="Sinespaciado"/>
        <w:rPr>
          <w:rFonts w:ascii="Arial" w:hAnsi="Arial" w:cs="Arial"/>
          <w:b/>
          <w:bCs/>
          <w:sz w:val="22"/>
          <w:szCs w:val="22"/>
        </w:rPr>
      </w:pPr>
    </w:p>
    <w:p w14:paraId="39609E71" w14:textId="58B516FC" w:rsidR="002A1E4A" w:rsidRDefault="00615AB1" w:rsidP="00615AB1">
      <w:pPr>
        <w:pStyle w:val="Sinespaciado"/>
        <w:jc w:val="both"/>
        <w:rPr>
          <w:rFonts w:ascii="Arial" w:hAnsi="Arial" w:cs="Arial"/>
          <w:sz w:val="22"/>
          <w:szCs w:val="22"/>
        </w:rPr>
      </w:pPr>
      <w:r>
        <w:rPr>
          <w:noProof/>
          <w14:ligatures w14:val="standardContextual"/>
        </w:rPr>
        <w:drawing>
          <wp:inline distT="0" distB="0" distL="0" distR="0" wp14:anchorId="2B783979" wp14:editId="1F006D43">
            <wp:extent cx="5612130" cy="2192020"/>
            <wp:effectExtent l="0" t="0" r="7620" b="17780"/>
            <wp:docPr id="1873088110" name="Gráfico 1">
              <a:extLst xmlns:a="http://schemas.openxmlformats.org/drawingml/2006/main">
                <a:ext uri="{FF2B5EF4-FFF2-40B4-BE49-F238E27FC236}">
                  <a16:creationId xmlns:a16="http://schemas.microsoft.com/office/drawing/2014/main" id="{9942E784-67A8-0BCB-BF1E-FD803EFBAD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C9949D3" w14:textId="77777777" w:rsidR="006123C3" w:rsidRPr="00C31EA6" w:rsidRDefault="004109CF" w:rsidP="004C403E">
      <w:pPr>
        <w:pStyle w:val="Sinespaciado"/>
        <w:rPr>
          <w:rFonts w:ascii="Arial" w:hAnsi="Arial" w:cs="Arial"/>
          <w:b/>
          <w:bCs/>
          <w:sz w:val="16"/>
          <w:szCs w:val="16"/>
        </w:rPr>
      </w:pPr>
      <w:r w:rsidRPr="00C31EA6">
        <w:rPr>
          <w:rFonts w:ascii="Arial" w:hAnsi="Arial" w:cs="Arial"/>
          <w:b/>
          <w:bCs/>
          <w:sz w:val="16"/>
          <w:szCs w:val="16"/>
        </w:rPr>
        <w:t xml:space="preserve">  </w:t>
      </w:r>
    </w:p>
    <w:p w14:paraId="21F3CC5E" w14:textId="2CA121C5" w:rsidR="002A1E4A" w:rsidRPr="00C31EA6" w:rsidRDefault="004109CF" w:rsidP="004C403E">
      <w:pPr>
        <w:pStyle w:val="Sinespaciado"/>
        <w:rPr>
          <w:rFonts w:ascii="Arial" w:hAnsi="Arial" w:cs="Arial"/>
          <w:b/>
          <w:bCs/>
          <w:sz w:val="18"/>
          <w:szCs w:val="18"/>
        </w:rPr>
      </w:pPr>
      <w:r w:rsidRPr="00C31EA6">
        <w:rPr>
          <w:rFonts w:ascii="Arial" w:hAnsi="Arial" w:cs="Arial"/>
          <w:b/>
          <w:bCs/>
          <w:sz w:val="18"/>
          <w:szCs w:val="18"/>
        </w:rPr>
        <w:t>Fuente: Encuesta de Satisfacción del Usuario Externo. DME-DPSS. 2025.</w:t>
      </w:r>
    </w:p>
    <w:p w14:paraId="77B72A29" w14:textId="77777777" w:rsidR="004C403E" w:rsidRPr="008C2E50" w:rsidRDefault="004C403E" w:rsidP="004C403E">
      <w:pPr>
        <w:pStyle w:val="Sinespaciado"/>
        <w:rPr>
          <w:rFonts w:ascii="Arial" w:hAnsi="Arial" w:cs="Arial"/>
          <w:color w:val="EE0000"/>
          <w:sz w:val="22"/>
          <w:szCs w:val="22"/>
        </w:rPr>
      </w:pPr>
    </w:p>
    <w:p w14:paraId="51B595BC" w14:textId="7B1469DF" w:rsidR="0005756E" w:rsidRDefault="004C403E" w:rsidP="008C1869">
      <w:pPr>
        <w:pStyle w:val="Sinespaciado"/>
        <w:jc w:val="both"/>
        <w:rPr>
          <w:rFonts w:ascii="Arial" w:hAnsi="Arial" w:cs="Arial"/>
          <w:sz w:val="22"/>
          <w:szCs w:val="22"/>
        </w:rPr>
      </w:pPr>
      <w:r w:rsidRPr="008C2E50">
        <w:rPr>
          <w:rFonts w:ascii="Arial" w:hAnsi="Arial" w:cs="Arial"/>
          <w:sz w:val="22"/>
          <w:szCs w:val="22"/>
        </w:rPr>
        <w:t>E</w:t>
      </w:r>
      <w:r w:rsidR="00BD5325">
        <w:rPr>
          <w:rFonts w:ascii="Arial" w:hAnsi="Arial" w:cs="Arial"/>
          <w:sz w:val="22"/>
          <w:szCs w:val="22"/>
        </w:rPr>
        <w:t xml:space="preserve">n la gráfica </w:t>
      </w:r>
      <w:r w:rsidR="00454C30">
        <w:rPr>
          <w:rFonts w:ascii="Arial" w:hAnsi="Arial" w:cs="Arial"/>
          <w:sz w:val="22"/>
          <w:szCs w:val="22"/>
        </w:rPr>
        <w:t xml:space="preserve">No. </w:t>
      </w:r>
      <w:r w:rsidR="00BD5325">
        <w:rPr>
          <w:rFonts w:ascii="Arial" w:hAnsi="Arial" w:cs="Arial"/>
          <w:sz w:val="22"/>
          <w:szCs w:val="22"/>
        </w:rPr>
        <w:t xml:space="preserve">9 el </w:t>
      </w:r>
      <w:r w:rsidRPr="008C2E50">
        <w:rPr>
          <w:rFonts w:ascii="Arial" w:hAnsi="Arial" w:cs="Arial"/>
          <w:sz w:val="22"/>
          <w:szCs w:val="22"/>
        </w:rPr>
        <w:t xml:space="preserve">grado de satisfacción con relación al ambiente físico, específicamente en el número y condiciones de las sillas en la sala de espera fue de </w:t>
      </w:r>
      <w:r w:rsidR="007C566D">
        <w:rPr>
          <w:rFonts w:ascii="Arial" w:hAnsi="Arial" w:cs="Arial"/>
          <w:sz w:val="22"/>
          <w:szCs w:val="22"/>
        </w:rPr>
        <w:t>59</w:t>
      </w:r>
      <w:r w:rsidRPr="008C2E50">
        <w:rPr>
          <w:rFonts w:ascii="Arial" w:hAnsi="Arial" w:cs="Arial"/>
          <w:sz w:val="22"/>
          <w:szCs w:val="22"/>
        </w:rPr>
        <w:t>%</w:t>
      </w:r>
      <w:r w:rsidR="008C1869">
        <w:rPr>
          <w:rFonts w:ascii="Arial" w:hAnsi="Arial" w:cs="Arial"/>
          <w:sz w:val="22"/>
          <w:szCs w:val="22"/>
        </w:rPr>
        <w:t>,</w:t>
      </w:r>
      <w:r w:rsidRPr="008C2E50">
        <w:rPr>
          <w:rFonts w:ascii="Arial" w:hAnsi="Arial" w:cs="Arial"/>
          <w:sz w:val="22"/>
          <w:szCs w:val="22"/>
        </w:rPr>
        <w:t xml:space="preserve"> lo cual representa una </w:t>
      </w:r>
      <w:r w:rsidR="006123C3">
        <w:rPr>
          <w:rFonts w:ascii="Arial" w:hAnsi="Arial" w:cs="Arial"/>
          <w:sz w:val="22"/>
          <w:szCs w:val="22"/>
        </w:rPr>
        <w:t>Mínima</w:t>
      </w:r>
      <w:r w:rsidRPr="008C2E50">
        <w:rPr>
          <w:rFonts w:ascii="Arial" w:hAnsi="Arial" w:cs="Arial"/>
          <w:sz w:val="22"/>
          <w:szCs w:val="22"/>
        </w:rPr>
        <w:t xml:space="preserve"> Calidad</w:t>
      </w:r>
      <w:r w:rsidR="003166CC">
        <w:rPr>
          <w:rFonts w:ascii="Arial" w:hAnsi="Arial" w:cs="Arial"/>
          <w:sz w:val="22"/>
          <w:szCs w:val="22"/>
        </w:rPr>
        <w:t>, según se indica en la gráfica</w:t>
      </w:r>
      <w:r w:rsidRPr="008C2E50">
        <w:rPr>
          <w:rFonts w:ascii="Arial" w:hAnsi="Arial" w:cs="Arial"/>
          <w:sz w:val="22"/>
          <w:szCs w:val="22"/>
        </w:rPr>
        <w:t xml:space="preserve">. </w:t>
      </w:r>
    </w:p>
    <w:p w14:paraId="25594053" w14:textId="701C82E2" w:rsidR="006E3CC2" w:rsidRDefault="006E3CC2" w:rsidP="008C1869">
      <w:pPr>
        <w:pStyle w:val="Sinespaciado"/>
        <w:jc w:val="both"/>
        <w:rPr>
          <w:rFonts w:ascii="Arial" w:hAnsi="Arial" w:cs="Arial"/>
          <w:b/>
          <w:bCs/>
          <w:sz w:val="22"/>
          <w:szCs w:val="22"/>
        </w:rPr>
      </w:pPr>
    </w:p>
    <w:p w14:paraId="280F6FAD" w14:textId="77777777" w:rsidR="006123C3" w:rsidRDefault="006123C3" w:rsidP="008C1869">
      <w:pPr>
        <w:pStyle w:val="Sinespaciado"/>
        <w:jc w:val="both"/>
        <w:rPr>
          <w:rFonts w:ascii="Arial" w:hAnsi="Arial" w:cs="Arial"/>
          <w:b/>
          <w:bCs/>
          <w:sz w:val="22"/>
          <w:szCs w:val="22"/>
        </w:rPr>
      </w:pPr>
    </w:p>
    <w:p w14:paraId="7D790424" w14:textId="77777777" w:rsidR="002811B2" w:rsidRDefault="00615AB1" w:rsidP="002811B2">
      <w:pPr>
        <w:pStyle w:val="Sinespaciado"/>
        <w:jc w:val="center"/>
        <w:rPr>
          <w:rFonts w:ascii="Arial" w:hAnsi="Arial" w:cs="Arial"/>
          <w:b/>
          <w:bCs/>
          <w:sz w:val="18"/>
          <w:szCs w:val="18"/>
        </w:rPr>
      </w:pPr>
      <w:r>
        <w:rPr>
          <w:noProof/>
          <w14:ligatures w14:val="standardContextual"/>
        </w:rPr>
        <w:drawing>
          <wp:inline distT="0" distB="0" distL="0" distR="0" wp14:anchorId="379B846C" wp14:editId="427C75A6">
            <wp:extent cx="6000750" cy="2257425"/>
            <wp:effectExtent l="0" t="0" r="0" b="9525"/>
            <wp:docPr id="1990000416" name="Gráfico 1">
              <a:extLst xmlns:a="http://schemas.openxmlformats.org/drawingml/2006/main">
                <a:ext uri="{FF2B5EF4-FFF2-40B4-BE49-F238E27FC236}">
                  <a16:creationId xmlns:a16="http://schemas.microsoft.com/office/drawing/2014/main" id="{9A4BAEB5-A1DF-DF7E-B468-086902D5E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028053F" w14:textId="77777777" w:rsidR="00C31EA6" w:rsidRDefault="00C31EA6" w:rsidP="002811B2">
      <w:pPr>
        <w:pStyle w:val="Sinespaciado"/>
        <w:rPr>
          <w:rFonts w:ascii="Arial" w:hAnsi="Arial" w:cs="Arial"/>
          <w:b/>
          <w:bCs/>
          <w:sz w:val="18"/>
          <w:szCs w:val="18"/>
        </w:rPr>
      </w:pPr>
    </w:p>
    <w:p w14:paraId="65A2CCD6" w14:textId="596844E6" w:rsidR="004C403E" w:rsidRPr="00C31EA6" w:rsidRDefault="00373384" w:rsidP="002811B2">
      <w:pPr>
        <w:pStyle w:val="Sinespaciado"/>
        <w:rPr>
          <w:rFonts w:ascii="Arial" w:hAnsi="Arial" w:cs="Arial"/>
          <w:b/>
          <w:bCs/>
          <w:sz w:val="22"/>
          <w:szCs w:val="22"/>
        </w:rPr>
      </w:pPr>
      <w:r w:rsidRPr="00C31EA6">
        <w:rPr>
          <w:rFonts w:ascii="Arial" w:hAnsi="Arial" w:cs="Arial"/>
          <w:b/>
          <w:bCs/>
          <w:sz w:val="18"/>
          <w:szCs w:val="18"/>
        </w:rPr>
        <w:t>Fuente: Encuesta de Satisfacción del Usuario Externo. DME-DPSS. 2025.</w:t>
      </w:r>
    </w:p>
    <w:p w14:paraId="5A495C29" w14:textId="77777777" w:rsidR="002811B2" w:rsidRPr="00C31EA6" w:rsidRDefault="002811B2" w:rsidP="009C74DF">
      <w:pPr>
        <w:pStyle w:val="Sinespaciado"/>
        <w:jc w:val="both"/>
        <w:rPr>
          <w:rFonts w:ascii="Arial" w:hAnsi="Arial" w:cs="Arial"/>
          <w:b/>
          <w:bCs/>
          <w:noProof/>
          <w:sz w:val="22"/>
          <w:szCs w:val="22"/>
        </w:rPr>
      </w:pPr>
      <w:bookmarkStart w:id="12" w:name="_Hlk208084862"/>
    </w:p>
    <w:p w14:paraId="6919E7BE" w14:textId="1B1406A7" w:rsidR="00FB42EC" w:rsidRDefault="009C74DF" w:rsidP="009C74DF">
      <w:pPr>
        <w:pStyle w:val="Sinespaciado"/>
        <w:jc w:val="both"/>
        <w:rPr>
          <w:rFonts w:ascii="Arial" w:hAnsi="Arial" w:cs="Arial"/>
          <w:noProof/>
          <w:sz w:val="22"/>
          <w:szCs w:val="22"/>
        </w:rPr>
      </w:pPr>
      <w:r>
        <w:rPr>
          <w:rFonts w:ascii="Arial" w:hAnsi="Arial" w:cs="Arial"/>
          <w:noProof/>
          <w:sz w:val="22"/>
          <w:szCs w:val="22"/>
        </w:rPr>
        <w:t>La gráfíca No.10 refleja que</w:t>
      </w:r>
      <w:r w:rsidR="00F55434">
        <w:rPr>
          <w:rFonts w:ascii="Arial" w:hAnsi="Arial" w:cs="Arial"/>
          <w:noProof/>
          <w:sz w:val="22"/>
          <w:szCs w:val="22"/>
        </w:rPr>
        <w:t xml:space="preserve"> </w:t>
      </w:r>
      <w:r>
        <w:rPr>
          <w:rFonts w:ascii="Arial" w:hAnsi="Arial" w:cs="Arial"/>
          <w:noProof/>
          <w:sz w:val="22"/>
          <w:szCs w:val="22"/>
        </w:rPr>
        <w:t>e</w:t>
      </w:r>
      <w:r w:rsidR="004C403E" w:rsidRPr="008C2E50">
        <w:rPr>
          <w:rFonts w:ascii="Arial" w:hAnsi="Arial" w:cs="Arial"/>
          <w:noProof/>
          <w:sz w:val="22"/>
          <w:szCs w:val="22"/>
        </w:rPr>
        <w:t xml:space="preserve">l grado de satisfacción </w:t>
      </w:r>
      <w:r>
        <w:rPr>
          <w:rFonts w:ascii="Arial" w:hAnsi="Arial" w:cs="Arial"/>
          <w:noProof/>
          <w:sz w:val="22"/>
          <w:szCs w:val="22"/>
        </w:rPr>
        <w:t xml:space="preserve">Regional </w:t>
      </w:r>
      <w:r w:rsidR="004C403E" w:rsidRPr="008C2E50">
        <w:rPr>
          <w:rFonts w:ascii="Arial" w:hAnsi="Arial" w:cs="Arial"/>
          <w:noProof/>
          <w:sz w:val="22"/>
          <w:szCs w:val="22"/>
        </w:rPr>
        <w:t xml:space="preserve">con relación al ambiente físico, específicamente en las condiciones de </w:t>
      </w:r>
      <w:r w:rsidR="004C403E" w:rsidRPr="008C2E50">
        <w:rPr>
          <w:rFonts w:ascii="Arial" w:hAnsi="Arial" w:cs="Arial"/>
          <w:kern w:val="24"/>
          <w:sz w:val="22"/>
          <w:szCs w:val="22"/>
        </w:rPr>
        <w:t xml:space="preserve">la limpieza de los servicios sanitarios y la disponibilidad de papel toalla, papel higiénico, jabón líquido de manos y cesto de basura </w:t>
      </w:r>
      <w:r w:rsidR="004C403E" w:rsidRPr="008C2E50">
        <w:rPr>
          <w:rFonts w:ascii="Arial" w:hAnsi="Arial" w:cs="Arial"/>
          <w:noProof/>
          <w:sz w:val="22"/>
          <w:szCs w:val="22"/>
        </w:rPr>
        <w:t xml:space="preserve">fue </w:t>
      </w:r>
      <w:r>
        <w:rPr>
          <w:rFonts w:ascii="Arial" w:hAnsi="Arial" w:cs="Arial"/>
          <w:noProof/>
          <w:sz w:val="22"/>
          <w:szCs w:val="22"/>
        </w:rPr>
        <w:t>muy bajo, logrando tan solo un 3</w:t>
      </w:r>
      <w:r w:rsidR="002811B2">
        <w:rPr>
          <w:rFonts w:ascii="Arial" w:hAnsi="Arial" w:cs="Arial"/>
          <w:noProof/>
          <w:sz w:val="22"/>
          <w:szCs w:val="22"/>
        </w:rPr>
        <w:t>5</w:t>
      </w:r>
      <w:r>
        <w:rPr>
          <w:rFonts w:ascii="Arial" w:hAnsi="Arial" w:cs="Arial"/>
          <w:noProof/>
          <w:sz w:val="22"/>
          <w:szCs w:val="22"/>
        </w:rPr>
        <w:t xml:space="preserve">% </w:t>
      </w:r>
      <w:r w:rsidR="004C403E" w:rsidRPr="008C2E50">
        <w:rPr>
          <w:rFonts w:ascii="Arial" w:hAnsi="Arial" w:cs="Arial"/>
          <w:noProof/>
          <w:sz w:val="22"/>
          <w:szCs w:val="22"/>
        </w:rPr>
        <w:t xml:space="preserve">lo cual representa una </w:t>
      </w:r>
      <w:r w:rsidR="0079391B">
        <w:rPr>
          <w:rFonts w:ascii="Arial" w:hAnsi="Arial" w:cs="Arial"/>
          <w:noProof/>
          <w:sz w:val="22"/>
          <w:szCs w:val="22"/>
        </w:rPr>
        <w:t xml:space="preserve">Deficiente </w:t>
      </w:r>
      <w:r w:rsidR="004C403E" w:rsidRPr="008C2E50">
        <w:rPr>
          <w:rFonts w:ascii="Arial" w:hAnsi="Arial" w:cs="Arial"/>
          <w:noProof/>
          <w:sz w:val="22"/>
          <w:szCs w:val="22"/>
        </w:rPr>
        <w:t>Calidad.</w:t>
      </w:r>
      <w:r w:rsidR="0079391B">
        <w:rPr>
          <w:rFonts w:ascii="Arial" w:hAnsi="Arial" w:cs="Arial"/>
          <w:noProof/>
          <w:sz w:val="22"/>
          <w:szCs w:val="22"/>
        </w:rPr>
        <w:t xml:space="preserve"> </w:t>
      </w:r>
    </w:p>
    <w:p w14:paraId="254CF88E" w14:textId="19DF3D82" w:rsidR="00B224F7" w:rsidRDefault="00B224F7" w:rsidP="009C74DF">
      <w:pPr>
        <w:pStyle w:val="Sinespaciado"/>
        <w:jc w:val="both"/>
        <w:rPr>
          <w:rFonts w:ascii="Arial" w:hAnsi="Arial" w:cs="Arial"/>
          <w:b/>
          <w:bCs/>
          <w:noProof/>
          <w:sz w:val="22"/>
          <w:szCs w:val="22"/>
        </w:rPr>
      </w:pPr>
    </w:p>
    <w:p w14:paraId="0842D137" w14:textId="77777777" w:rsidR="002811B2" w:rsidRPr="006F1C86" w:rsidRDefault="002811B2" w:rsidP="009C74DF">
      <w:pPr>
        <w:pStyle w:val="Sinespaciado"/>
        <w:jc w:val="both"/>
        <w:rPr>
          <w:rFonts w:ascii="Arial" w:hAnsi="Arial" w:cs="Arial"/>
          <w:b/>
          <w:bCs/>
          <w:noProof/>
          <w:sz w:val="22"/>
          <w:szCs w:val="22"/>
        </w:rPr>
      </w:pPr>
    </w:p>
    <w:p w14:paraId="66C7C600" w14:textId="272B8019" w:rsidR="00FB42EC" w:rsidRDefault="00F15B8F" w:rsidP="009C74DF">
      <w:pPr>
        <w:pStyle w:val="Sinespaciado"/>
        <w:jc w:val="both"/>
        <w:rPr>
          <w:rFonts w:ascii="Arial" w:hAnsi="Arial" w:cs="Arial"/>
          <w:noProof/>
          <w:sz w:val="22"/>
          <w:szCs w:val="22"/>
        </w:rPr>
      </w:pPr>
      <w:r>
        <w:rPr>
          <w:noProof/>
          <w14:ligatures w14:val="standardContextual"/>
        </w:rPr>
        <w:drawing>
          <wp:inline distT="0" distB="0" distL="0" distR="0" wp14:anchorId="4ADDF6FA" wp14:editId="43C7EE34">
            <wp:extent cx="6143625" cy="2590800"/>
            <wp:effectExtent l="0" t="0" r="9525" b="0"/>
            <wp:docPr id="516874293" name="Gráfico 1">
              <a:extLst xmlns:a="http://schemas.openxmlformats.org/drawingml/2006/main">
                <a:ext uri="{FF2B5EF4-FFF2-40B4-BE49-F238E27FC236}">
                  <a16:creationId xmlns:a16="http://schemas.microsoft.com/office/drawing/2014/main" id="{9571F36E-B214-62CB-444D-C42065BF68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End w:id="12"/>
    <w:p w14:paraId="47A75883" w14:textId="77777777" w:rsidR="002811B2" w:rsidRDefault="002811B2" w:rsidP="00FB42EC">
      <w:pPr>
        <w:pStyle w:val="Sinespaciado"/>
        <w:rPr>
          <w:rFonts w:ascii="Arial" w:eastAsia="Times New Roman" w:hAnsi="Arial" w:cs="Arial"/>
          <w:b/>
          <w:bCs/>
          <w:color w:val="000000"/>
          <w:sz w:val="18"/>
          <w:szCs w:val="18"/>
          <w:lang w:eastAsia="es-PA"/>
        </w:rPr>
      </w:pPr>
    </w:p>
    <w:p w14:paraId="28CE4BAA" w14:textId="15F0883D" w:rsidR="00F87E20" w:rsidRPr="00C31EA6" w:rsidRDefault="00925316" w:rsidP="00FB42EC">
      <w:pPr>
        <w:pStyle w:val="Sinespaciado"/>
        <w:rPr>
          <w:rFonts w:ascii="Arial" w:eastAsia="Times New Roman" w:hAnsi="Arial" w:cs="Arial"/>
          <w:b/>
          <w:bCs/>
          <w:color w:val="000000"/>
          <w:sz w:val="18"/>
          <w:szCs w:val="18"/>
          <w:lang w:eastAsia="es-PA"/>
        </w:rPr>
      </w:pPr>
      <w:r w:rsidRPr="00C31EA6">
        <w:rPr>
          <w:rFonts w:ascii="Arial" w:eastAsia="Times New Roman" w:hAnsi="Arial" w:cs="Arial"/>
          <w:b/>
          <w:bCs/>
          <w:color w:val="000000"/>
          <w:sz w:val="18"/>
          <w:szCs w:val="18"/>
          <w:lang w:eastAsia="es-PA"/>
        </w:rPr>
        <w:t>F</w:t>
      </w:r>
      <w:r w:rsidR="00F87E20" w:rsidRPr="00C31EA6">
        <w:rPr>
          <w:rFonts w:ascii="Arial" w:eastAsia="Times New Roman" w:hAnsi="Arial" w:cs="Arial"/>
          <w:b/>
          <w:bCs/>
          <w:color w:val="000000"/>
          <w:sz w:val="18"/>
          <w:szCs w:val="18"/>
          <w:lang w:eastAsia="es-PA"/>
        </w:rPr>
        <w:t>uente: Encuesta de Satisfacción del Usuario Externo. DME-DPSS-2025</w:t>
      </w:r>
      <w:r w:rsidR="00FB42EC" w:rsidRPr="00C31EA6">
        <w:rPr>
          <w:rFonts w:ascii="Arial" w:eastAsia="Times New Roman" w:hAnsi="Arial" w:cs="Arial"/>
          <w:b/>
          <w:bCs/>
          <w:color w:val="000000"/>
          <w:sz w:val="18"/>
          <w:szCs w:val="18"/>
          <w:lang w:eastAsia="es-PA"/>
        </w:rPr>
        <w:t>.</w:t>
      </w:r>
    </w:p>
    <w:p w14:paraId="49E2EAFF" w14:textId="77777777" w:rsidR="00FB42EC" w:rsidRPr="00F87E20" w:rsidRDefault="00FB42EC" w:rsidP="00FB42EC">
      <w:pPr>
        <w:pStyle w:val="Sinespaciado"/>
        <w:rPr>
          <w:rFonts w:ascii="Arial" w:eastAsia="Times New Roman" w:hAnsi="Arial" w:cs="Arial"/>
          <w:color w:val="000000"/>
          <w:sz w:val="18"/>
          <w:szCs w:val="18"/>
          <w:lang w:eastAsia="es-PA"/>
        </w:rPr>
      </w:pPr>
    </w:p>
    <w:p w14:paraId="117785AE" w14:textId="3E35AF7E" w:rsidR="004C403E" w:rsidRDefault="004C403E" w:rsidP="004C403E">
      <w:pPr>
        <w:pStyle w:val="Sinespaciado"/>
        <w:jc w:val="both"/>
        <w:rPr>
          <w:rFonts w:ascii="Arial" w:hAnsi="Arial" w:cs="Arial"/>
          <w:noProof/>
          <w:sz w:val="22"/>
          <w:szCs w:val="22"/>
        </w:rPr>
      </w:pPr>
      <w:bookmarkStart w:id="13" w:name="_Hlk208085427"/>
      <w:r w:rsidRPr="0058308F">
        <w:rPr>
          <w:rFonts w:ascii="Arial" w:hAnsi="Arial" w:cs="Arial"/>
          <w:noProof/>
          <w:sz w:val="22"/>
          <w:szCs w:val="22"/>
        </w:rPr>
        <w:t>E</w:t>
      </w:r>
      <w:r w:rsidR="0017198D">
        <w:rPr>
          <w:rFonts w:ascii="Arial" w:hAnsi="Arial" w:cs="Arial"/>
          <w:noProof/>
          <w:sz w:val="22"/>
          <w:szCs w:val="22"/>
        </w:rPr>
        <w:t xml:space="preserve">n cuanto al </w:t>
      </w:r>
      <w:r w:rsidRPr="0058308F">
        <w:rPr>
          <w:rFonts w:ascii="Arial" w:hAnsi="Arial" w:cs="Arial"/>
          <w:noProof/>
          <w:sz w:val="22"/>
          <w:szCs w:val="22"/>
        </w:rPr>
        <w:t>grado de satisfacción</w:t>
      </w:r>
      <w:r w:rsidR="0017198D">
        <w:rPr>
          <w:rFonts w:ascii="Arial" w:hAnsi="Arial" w:cs="Arial"/>
          <w:noProof/>
          <w:sz w:val="22"/>
          <w:szCs w:val="22"/>
        </w:rPr>
        <w:t xml:space="preserve"> percibido por los entrevistados</w:t>
      </w:r>
      <w:r w:rsidRPr="0058308F">
        <w:rPr>
          <w:rFonts w:ascii="Arial" w:hAnsi="Arial" w:cs="Arial"/>
          <w:noProof/>
          <w:sz w:val="22"/>
          <w:szCs w:val="22"/>
        </w:rPr>
        <w:t xml:space="preserve"> con relación a la disponibilidad de</w:t>
      </w:r>
      <w:r w:rsidRPr="0058308F">
        <w:rPr>
          <w:rFonts w:ascii="Arial" w:hAnsi="Arial" w:cs="Arial"/>
          <w:kern w:val="24"/>
          <w:sz w:val="22"/>
          <w:szCs w:val="22"/>
        </w:rPr>
        <w:t xml:space="preserve"> agua para cubrir sus </w:t>
      </w:r>
      <w:r w:rsidR="0017198D" w:rsidRPr="0058308F">
        <w:rPr>
          <w:rFonts w:ascii="Arial" w:hAnsi="Arial" w:cs="Arial"/>
          <w:kern w:val="24"/>
          <w:sz w:val="22"/>
          <w:szCs w:val="22"/>
        </w:rPr>
        <w:t>necesidades</w:t>
      </w:r>
      <w:r w:rsidR="0017198D">
        <w:rPr>
          <w:rFonts w:ascii="Arial" w:hAnsi="Arial" w:cs="Arial"/>
          <w:kern w:val="24"/>
          <w:sz w:val="22"/>
          <w:szCs w:val="22"/>
        </w:rPr>
        <w:t xml:space="preserve"> (beber, lavado de manos y para el sanitario), los resultados de la gráfica No. 11 </w:t>
      </w:r>
      <w:r w:rsidR="007E654F">
        <w:rPr>
          <w:rFonts w:ascii="Arial" w:hAnsi="Arial" w:cs="Arial"/>
          <w:kern w:val="24"/>
          <w:sz w:val="22"/>
          <w:szCs w:val="22"/>
        </w:rPr>
        <w:t xml:space="preserve">muestra </w:t>
      </w:r>
      <w:r w:rsidR="007E654F" w:rsidRPr="0058308F">
        <w:rPr>
          <w:rFonts w:ascii="Arial" w:hAnsi="Arial" w:cs="Arial"/>
          <w:kern w:val="24"/>
          <w:sz w:val="22"/>
          <w:szCs w:val="22"/>
        </w:rPr>
        <w:t>que</w:t>
      </w:r>
      <w:r w:rsidR="0017198D">
        <w:rPr>
          <w:rFonts w:ascii="Arial" w:hAnsi="Arial" w:cs="Arial"/>
          <w:kern w:val="24"/>
          <w:sz w:val="22"/>
          <w:szCs w:val="22"/>
        </w:rPr>
        <w:t xml:space="preserve"> el total </w:t>
      </w:r>
      <w:r w:rsidR="007B3076">
        <w:rPr>
          <w:rFonts w:ascii="Arial" w:hAnsi="Arial" w:cs="Arial"/>
          <w:kern w:val="24"/>
          <w:sz w:val="22"/>
          <w:szCs w:val="22"/>
        </w:rPr>
        <w:t xml:space="preserve">del porcentaje </w:t>
      </w:r>
      <w:r w:rsidR="0017198D">
        <w:rPr>
          <w:rFonts w:ascii="Arial" w:hAnsi="Arial" w:cs="Arial"/>
          <w:kern w:val="24"/>
          <w:sz w:val="22"/>
          <w:szCs w:val="22"/>
        </w:rPr>
        <w:t>regional</w:t>
      </w:r>
      <w:r w:rsidR="007B3076">
        <w:rPr>
          <w:rFonts w:ascii="Arial" w:hAnsi="Arial" w:cs="Arial"/>
          <w:kern w:val="24"/>
          <w:sz w:val="22"/>
          <w:szCs w:val="22"/>
        </w:rPr>
        <w:t xml:space="preserve"> de satisfacción fue de un </w:t>
      </w:r>
      <w:r w:rsidR="00905C77">
        <w:rPr>
          <w:rFonts w:ascii="Arial" w:hAnsi="Arial" w:cs="Arial"/>
          <w:kern w:val="24"/>
          <w:sz w:val="22"/>
          <w:szCs w:val="22"/>
        </w:rPr>
        <w:t>66</w:t>
      </w:r>
      <w:r w:rsidR="007B3076">
        <w:rPr>
          <w:rFonts w:ascii="Arial" w:hAnsi="Arial" w:cs="Arial"/>
          <w:kern w:val="24"/>
          <w:sz w:val="22"/>
          <w:szCs w:val="22"/>
        </w:rPr>
        <w:t xml:space="preserve">%, </w:t>
      </w:r>
      <w:r w:rsidR="007B3076">
        <w:rPr>
          <w:rFonts w:ascii="Arial" w:hAnsi="Arial" w:cs="Arial"/>
          <w:noProof/>
          <w:sz w:val="22"/>
          <w:szCs w:val="22"/>
        </w:rPr>
        <w:t>l</w:t>
      </w:r>
      <w:r w:rsidRPr="0058308F">
        <w:rPr>
          <w:rFonts w:ascii="Arial" w:hAnsi="Arial" w:cs="Arial"/>
          <w:noProof/>
          <w:sz w:val="22"/>
          <w:szCs w:val="22"/>
        </w:rPr>
        <w:t xml:space="preserve">o cual representa una </w:t>
      </w:r>
      <w:r w:rsidR="00905C77">
        <w:rPr>
          <w:rFonts w:ascii="Arial" w:hAnsi="Arial" w:cs="Arial"/>
          <w:noProof/>
          <w:sz w:val="22"/>
          <w:szCs w:val="22"/>
        </w:rPr>
        <w:t>Limitada</w:t>
      </w:r>
      <w:r w:rsidRPr="0058308F">
        <w:rPr>
          <w:rFonts w:ascii="Arial" w:hAnsi="Arial" w:cs="Arial"/>
          <w:noProof/>
          <w:sz w:val="22"/>
          <w:szCs w:val="22"/>
        </w:rPr>
        <w:t xml:space="preserve"> Calidad. </w:t>
      </w:r>
    </w:p>
    <w:bookmarkEnd w:id="13"/>
    <w:p w14:paraId="6898C98D" w14:textId="000E26D8" w:rsidR="00F87E20" w:rsidRPr="00AE3075" w:rsidRDefault="00F87E20" w:rsidP="00144772">
      <w:pPr>
        <w:pStyle w:val="Sinespaciado"/>
        <w:rPr>
          <w:rFonts w:ascii="Arial" w:hAnsi="Arial" w:cs="Arial"/>
          <w:b/>
          <w:bCs/>
          <w:noProof/>
          <w:sz w:val="22"/>
          <w:szCs w:val="22"/>
        </w:rPr>
      </w:pPr>
    </w:p>
    <w:p w14:paraId="2BC1A995" w14:textId="77777777" w:rsidR="00207085" w:rsidRDefault="008D0926" w:rsidP="008D0926">
      <w:pPr>
        <w:spacing w:after="0" w:line="240" w:lineRule="auto"/>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p>
    <w:p w14:paraId="7EA432CA" w14:textId="77777777" w:rsidR="0041508D" w:rsidRDefault="0041508D" w:rsidP="008D0926">
      <w:pPr>
        <w:spacing w:after="0" w:line="240" w:lineRule="auto"/>
        <w:rPr>
          <w:rFonts w:ascii="Arial" w:eastAsia="Times New Roman" w:hAnsi="Arial" w:cs="Arial"/>
          <w:b/>
          <w:bCs/>
          <w:sz w:val="18"/>
          <w:szCs w:val="18"/>
          <w:lang w:eastAsia="es-PA"/>
        </w:rPr>
      </w:pPr>
    </w:p>
    <w:p w14:paraId="5ABDECF2" w14:textId="1EED9F98" w:rsidR="0041508D" w:rsidRDefault="00412F86" w:rsidP="008D0926">
      <w:pPr>
        <w:spacing w:after="0" w:line="240" w:lineRule="auto"/>
        <w:rPr>
          <w:rFonts w:ascii="Arial" w:eastAsia="Times New Roman" w:hAnsi="Arial" w:cs="Arial"/>
          <w:b/>
          <w:bCs/>
          <w:sz w:val="18"/>
          <w:szCs w:val="18"/>
          <w:lang w:eastAsia="es-PA"/>
        </w:rPr>
      </w:pPr>
      <w:r w:rsidRPr="0041508D">
        <w:rPr>
          <w:rFonts w:ascii="Arial" w:hAnsi="Arial" w:cs="Arial"/>
          <w:noProof/>
          <w14:ligatures w14:val="standardContextual"/>
        </w:rPr>
        <w:drawing>
          <wp:inline distT="0" distB="0" distL="0" distR="0" wp14:anchorId="1D104065" wp14:editId="0D6B83D2">
            <wp:extent cx="6057900" cy="1924050"/>
            <wp:effectExtent l="0" t="0" r="0" b="0"/>
            <wp:docPr id="1538297918" name="Gráfico 1">
              <a:extLst xmlns:a="http://schemas.openxmlformats.org/drawingml/2006/main">
                <a:ext uri="{FF2B5EF4-FFF2-40B4-BE49-F238E27FC236}">
                  <a16:creationId xmlns:a16="http://schemas.microsoft.com/office/drawing/2014/main" id="{FBE0EF98-7B9C-9CAB-1414-86526AE7E2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A01C3E" w14:textId="77777777" w:rsidR="00C31EA6" w:rsidRDefault="00C31EA6" w:rsidP="008D0926">
      <w:pPr>
        <w:spacing w:after="0" w:line="240" w:lineRule="auto"/>
        <w:rPr>
          <w:rFonts w:ascii="Arial" w:eastAsia="Times New Roman" w:hAnsi="Arial" w:cs="Arial"/>
          <w:b/>
          <w:bCs/>
          <w:sz w:val="18"/>
          <w:szCs w:val="18"/>
          <w:lang w:eastAsia="es-PA"/>
        </w:rPr>
      </w:pPr>
    </w:p>
    <w:p w14:paraId="66856627" w14:textId="4C930E80" w:rsidR="00F87E20" w:rsidRPr="00C31EA6" w:rsidRDefault="00925316" w:rsidP="008D0926">
      <w:pPr>
        <w:spacing w:after="0" w:line="240" w:lineRule="auto"/>
        <w:rPr>
          <w:rFonts w:ascii="Arial" w:eastAsia="Times New Roman" w:hAnsi="Arial" w:cs="Arial"/>
          <w:b/>
          <w:bCs/>
          <w:sz w:val="18"/>
          <w:szCs w:val="18"/>
          <w:lang w:eastAsia="es-PA"/>
        </w:rPr>
      </w:pPr>
      <w:r w:rsidRPr="00C31EA6">
        <w:rPr>
          <w:rFonts w:ascii="Arial" w:eastAsia="Times New Roman" w:hAnsi="Arial" w:cs="Arial"/>
          <w:b/>
          <w:bCs/>
          <w:sz w:val="18"/>
          <w:szCs w:val="18"/>
          <w:lang w:eastAsia="es-PA"/>
        </w:rPr>
        <w:t>Fu</w:t>
      </w:r>
      <w:r w:rsidR="00F87E20" w:rsidRPr="00C31EA6">
        <w:rPr>
          <w:rFonts w:ascii="Arial" w:eastAsia="Times New Roman" w:hAnsi="Arial" w:cs="Arial"/>
          <w:b/>
          <w:bCs/>
          <w:sz w:val="18"/>
          <w:szCs w:val="18"/>
          <w:lang w:eastAsia="es-PA"/>
        </w:rPr>
        <w:t>ente: Encuesta de Satisfacción del Usuario Externo. DME-DPSS-2025</w:t>
      </w:r>
    </w:p>
    <w:p w14:paraId="1AEB1B6F" w14:textId="77777777" w:rsidR="00207085" w:rsidRPr="00C31EA6" w:rsidRDefault="00207085" w:rsidP="00482ED8">
      <w:pPr>
        <w:pStyle w:val="Sinespaciado"/>
        <w:jc w:val="both"/>
        <w:rPr>
          <w:rFonts w:ascii="Arial" w:hAnsi="Arial" w:cs="Arial"/>
          <w:b/>
          <w:bCs/>
          <w:noProof/>
          <w:sz w:val="22"/>
          <w:szCs w:val="22"/>
        </w:rPr>
      </w:pPr>
      <w:bookmarkStart w:id="14" w:name="_Hlk208088109"/>
    </w:p>
    <w:p w14:paraId="0D97A33E" w14:textId="7B6A43D3" w:rsidR="004C403E" w:rsidRDefault="008E5CB0" w:rsidP="00482ED8">
      <w:pPr>
        <w:pStyle w:val="Sinespaciado"/>
        <w:jc w:val="both"/>
        <w:rPr>
          <w:rFonts w:ascii="Arial" w:hAnsi="Arial" w:cs="Arial"/>
          <w:noProof/>
          <w:sz w:val="22"/>
          <w:szCs w:val="22"/>
        </w:rPr>
      </w:pPr>
      <w:r>
        <w:rPr>
          <w:rFonts w:ascii="Arial" w:hAnsi="Arial" w:cs="Arial"/>
          <w:noProof/>
          <w:sz w:val="22"/>
          <w:szCs w:val="22"/>
        </w:rPr>
        <w:t>C</w:t>
      </w:r>
      <w:r w:rsidR="004C403E" w:rsidRPr="0058308F">
        <w:rPr>
          <w:rFonts w:ascii="Arial" w:hAnsi="Arial" w:cs="Arial"/>
          <w:noProof/>
          <w:sz w:val="22"/>
          <w:szCs w:val="22"/>
        </w:rPr>
        <w:t xml:space="preserve">on relación </w:t>
      </w:r>
      <w:r w:rsidR="004C403E">
        <w:rPr>
          <w:rFonts w:ascii="Arial" w:hAnsi="Arial" w:cs="Arial"/>
          <w:noProof/>
          <w:sz w:val="22"/>
          <w:szCs w:val="22"/>
        </w:rPr>
        <w:t>al aseo y</w:t>
      </w:r>
      <w:r w:rsidR="004C403E" w:rsidRPr="0058308F">
        <w:rPr>
          <w:rFonts w:ascii="Arial" w:hAnsi="Arial" w:cs="Arial"/>
          <w:noProof/>
          <w:sz w:val="22"/>
          <w:szCs w:val="22"/>
        </w:rPr>
        <w:t xml:space="preserve"> la disponibilidad de</w:t>
      </w:r>
      <w:r w:rsidR="004C403E" w:rsidRPr="0058308F">
        <w:rPr>
          <w:rFonts w:ascii="Arial" w:hAnsi="Arial" w:cs="Arial"/>
          <w:kern w:val="24"/>
          <w:sz w:val="22"/>
          <w:szCs w:val="22"/>
        </w:rPr>
        <w:t xml:space="preserve"> </w:t>
      </w:r>
      <w:r w:rsidR="004C403E">
        <w:rPr>
          <w:rFonts w:ascii="Arial" w:hAnsi="Arial" w:cs="Arial"/>
          <w:kern w:val="24"/>
          <w:sz w:val="22"/>
          <w:szCs w:val="22"/>
        </w:rPr>
        <w:t>recipientes para depositar la basura en áreas internas y externas</w:t>
      </w:r>
      <w:r w:rsidRPr="008E5CB0">
        <w:rPr>
          <w:rFonts w:ascii="Arial" w:hAnsi="Arial" w:cs="Arial"/>
          <w:noProof/>
          <w:sz w:val="22"/>
          <w:szCs w:val="22"/>
        </w:rPr>
        <w:t xml:space="preserve"> </w:t>
      </w:r>
      <w:r>
        <w:rPr>
          <w:rFonts w:ascii="Arial" w:hAnsi="Arial" w:cs="Arial"/>
          <w:noProof/>
          <w:sz w:val="22"/>
          <w:szCs w:val="22"/>
        </w:rPr>
        <w:t xml:space="preserve">de las instalaciones de salud, </w:t>
      </w:r>
      <w:r w:rsidR="00636C1B">
        <w:rPr>
          <w:rFonts w:ascii="Arial" w:hAnsi="Arial" w:cs="Arial"/>
          <w:noProof/>
          <w:sz w:val="22"/>
          <w:szCs w:val="22"/>
        </w:rPr>
        <w:t xml:space="preserve">la gráfica No. 12 </w:t>
      </w:r>
      <w:r w:rsidR="00622005">
        <w:rPr>
          <w:rFonts w:ascii="Arial" w:hAnsi="Arial" w:cs="Arial"/>
          <w:noProof/>
          <w:sz w:val="22"/>
          <w:szCs w:val="22"/>
        </w:rPr>
        <w:t xml:space="preserve">refleja que </w:t>
      </w:r>
      <w:r>
        <w:rPr>
          <w:rFonts w:ascii="Arial" w:hAnsi="Arial" w:cs="Arial"/>
          <w:noProof/>
          <w:sz w:val="22"/>
          <w:szCs w:val="22"/>
        </w:rPr>
        <w:t>e</w:t>
      </w:r>
      <w:r w:rsidRPr="0058308F">
        <w:rPr>
          <w:rFonts w:ascii="Arial" w:hAnsi="Arial" w:cs="Arial"/>
          <w:noProof/>
          <w:sz w:val="22"/>
          <w:szCs w:val="22"/>
        </w:rPr>
        <w:t>l grado de satisfacción</w:t>
      </w:r>
      <w:r w:rsidR="004C403E">
        <w:rPr>
          <w:rFonts w:ascii="Arial" w:hAnsi="Arial" w:cs="Arial"/>
          <w:kern w:val="24"/>
          <w:sz w:val="22"/>
          <w:szCs w:val="22"/>
        </w:rPr>
        <w:t xml:space="preserve"> </w:t>
      </w:r>
      <w:r>
        <w:rPr>
          <w:rFonts w:ascii="Arial" w:hAnsi="Arial" w:cs="Arial"/>
          <w:kern w:val="24"/>
          <w:sz w:val="22"/>
          <w:szCs w:val="22"/>
        </w:rPr>
        <w:t>percibido por los entrevistados</w:t>
      </w:r>
      <w:r w:rsidR="00412F86">
        <w:rPr>
          <w:rFonts w:ascii="Arial" w:hAnsi="Arial" w:cs="Arial"/>
          <w:kern w:val="24"/>
          <w:sz w:val="22"/>
          <w:szCs w:val="22"/>
        </w:rPr>
        <w:t xml:space="preserve"> de</w:t>
      </w:r>
      <w:r w:rsidR="004C403E">
        <w:rPr>
          <w:rFonts w:ascii="Arial" w:hAnsi="Arial" w:cs="Arial"/>
          <w:kern w:val="24"/>
          <w:sz w:val="22"/>
          <w:szCs w:val="22"/>
        </w:rPr>
        <w:t xml:space="preserve"> la Región</w:t>
      </w:r>
      <w:r>
        <w:rPr>
          <w:rFonts w:ascii="Arial" w:hAnsi="Arial" w:cs="Arial"/>
          <w:kern w:val="24"/>
          <w:sz w:val="22"/>
          <w:szCs w:val="22"/>
        </w:rPr>
        <w:t xml:space="preserve"> de </w:t>
      </w:r>
      <w:r w:rsidR="00BD3E85">
        <w:rPr>
          <w:rFonts w:ascii="Arial" w:hAnsi="Arial" w:cs="Arial"/>
          <w:kern w:val="24"/>
          <w:sz w:val="22"/>
          <w:szCs w:val="22"/>
        </w:rPr>
        <w:t xml:space="preserve">Panamá Este </w:t>
      </w:r>
      <w:r>
        <w:rPr>
          <w:rFonts w:ascii="Arial" w:hAnsi="Arial" w:cs="Arial"/>
          <w:kern w:val="24"/>
          <w:sz w:val="22"/>
          <w:szCs w:val="22"/>
        </w:rPr>
        <w:t xml:space="preserve">alcanzó un </w:t>
      </w:r>
      <w:r w:rsidR="00412F86">
        <w:rPr>
          <w:rFonts w:ascii="Arial" w:hAnsi="Arial" w:cs="Arial"/>
          <w:kern w:val="24"/>
          <w:sz w:val="22"/>
          <w:szCs w:val="22"/>
        </w:rPr>
        <w:t>91</w:t>
      </w:r>
      <w:r w:rsidR="00636C1B">
        <w:rPr>
          <w:rFonts w:ascii="Arial" w:hAnsi="Arial" w:cs="Arial"/>
          <w:kern w:val="24"/>
          <w:sz w:val="22"/>
          <w:szCs w:val="22"/>
        </w:rPr>
        <w:t>%</w:t>
      </w:r>
      <w:r w:rsidR="00636C1B">
        <w:rPr>
          <w:rFonts w:ascii="Arial" w:hAnsi="Arial" w:cs="Arial"/>
          <w:noProof/>
          <w:sz w:val="22"/>
          <w:szCs w:val="22"/>
        </w:rPr>
        <w:t xml:space="preserve">, </w:t>
      </w:r>
      <w:r w:rsidR="00636C1B" w:rsidRPr="0058308F">
        <w:rPr>
          <w:rFonts w:ascii="Arial" w:hAnsi="Arial" w:cs="Arial"/>
          <w:noProof/>
          <w:sz w:val="22"/>
          <w:szCs w:val="22"/>
        </w:rPr>
        <w:t>lo</w:t>
      </w:r>
      <w:r w:rsidR="004C403E" w:rsidRPr="0058308F">
        <w:rPr>
          <w:rFonts w:ascii="Arial" w:hAnsi="Arial" w:cs="Arial"/>
          <w:noProof/>
          <w:sz w:val="22"/>
          <w:szCs w:val="22"/>
        </w:rPr>
        <w:t xml:space="preserve"> cual representa una </w:t>
      </w:r>
      <w:r w:rsidR="00412F86">
        <w:rPr>
          <w:rFonts w:ascii="Arial" w:hAnsi="Arial" w:cs="Arial"/>
          <w:noProof/>
          <w:sz w:val="22"/>
          <w:szCs w:val="22"/>
        </w:rPr>
        <w:t>Excelente</w:t>
      </w:r>
      <w:r w:rsidR="00040169">
        <w:rPr>
          <w:rFonts w:ascii="Arial" w:hAnsi="Arial" w:cs="Arial"/>
          <w:noProof/>
          <w:sz w:val="22"/>
          <w:szCs w:val="22"/>
        </w:rPr>
        <w:t xml:space="preserve"> </w:t>
      </w:r>
      <w:r w:rsidR="004C403E" w:rsidRPr="0058308F">
        <w:rPr>
          <w:rFonts w:ascii="Arial" w:hAnsi="Arial" w:cs="Arial"/>
          <w:noProof/>
          <w:sz w:val="22"/>
          <w:szCs w:val="22"/>
        </w:rPr>
        <w:t>Calidad</w:t>
      </w:r>
      <w:r w:rsidR="00040169">
        <w:rPr>
          <w:rFonts w:ascii="Arial" w:hAnsi="Arial" w:cs="Arial"/>
          <w:noProof/>
          <w:sz w:val="22"/>
          <w:szCs w:val="22"/>
        </w:rPr>
        <w:t xml:space="preserve"> y </w:t>
      </w:r>
      <w:r w:rsidR="0001150B">
        <w:rPr>
          <w:rFonts w:ascii="Arial" w:hAnsi="Arial" w:cs="Arial"/>
          <w:noProof/>
          <w:sz w:val="22"/>
          <w:szCs w:val="22"/>
        </w:rPr>
        <w:t>el porcentaje de insatis</w:t>
      </w:r>
      <w:r w:rsidR="00636C1B">
        <w:rPr>
          <w:rFonts w:ascii="Arial" w:hAnsi="Arial" w:cs="Arial"/>
          <w:noProof/>
          <w:sz w:val="22"/>
          <w:szCs w:val="22"/>
        </w:rPr>
        <w:t>fa</w:t>
      </w:r>
      <w:r w:rsidR="0001150B">
        <w:rPr>
          <w:rFonts w:ascii="Arial" w:hAnsi="Arial" w:cs="Arial"/>
          <w:noProof/>
          <w:sz w:val="22"/>
          <w:szCs w:val="22"/>
        </w:rPr>
        <w:t xml:space="preserve">cción, al ser evaluado por los entrevistados con un </w:t>
      </w:r>
      <w:r w:rsidR="00412F86">
        <w:rPr>
          <w:rFonts w:ascii="Arial" w:hAnsi="Arial" w:cs="Arial"/>
          <w:noProof/>
          <w:sz w:val="22"/>
          <w:szCs w:val="22"/>
        </w:rPr>
        <w:t xml:space="preserve">9 </w:t>
      </w:r>
      <w:r w:rsidR="0001150B">
        <w:rPr>
          <w:rFonts w:ascii="Arial" w:hAnsi="Arial" w:cs="Arial"/>
          <w:noProof/>
          <w:sz w:val="22"/>
          <w:szCs w:val="22"/>
        </w:rPr>
        <w:t>%</w:t>
      </w:r>
      <w:r w:rsidR="004C403E">
        <w:rPr>
          <w:rFonts w:ascii="Arial" w:hAnsi="Arial" w:cs="Arial"/>
          <w:noProof/>
          <w:sz w:val="22"/>
          <w:szCs w:val="22"/>
        </w:rPr>
        <w:t xml:space="preserve">. </w:t>
      </w:r>
    </w:p>
    <w:p w14:paraId="6D8EDC20" w14:textId="77777777" w:rsidR="00ED282B" w:rsidRDefault="00ED282B" w:rsidP="00482ED8">
      <w:pPr>
        <w:pStyle w:val="Sinespaciado"/>
        <w:jc w:val="both"/>
        <w:rPr>
          <w:rFonts w:ascii="Arial" w:hAnsi="Arial" w:cs="Arial"/>
          <w:noProof/>
          <w:sz w:val="22"/>
          <w:szCs w:val="22"/>
        </w:rPr>
      </w:pPr>
    </w:p>
    <w:bookmarkEnd w:id="14"/>
    <w:p w14:paraId="1DFC501C" w14:textId="77777777" w:rsidR="00040169" w:rsidRDefault="00AE3075" w:rsidP="00040169">
      <w:pPr>
        <w:pStyle w:val="Sinespaciado"/>
        <w:jc w:val="center"/>
        <w:rPr>
          <w:rFonts w:ascii="Arial" w:eastAsia="Times New Roman" w:hAnsi="Arial" w:cs="Arial"/>
          <w:b/>
          <w:bCs/>
          <w:color w:val="000000"/>
          <w:sz w:val="18"/>
          <w:szCs w:val="18"/>
          <w:lang w:eastAsia="es-PA"/>
        </w:rPr>
      </w:pPr>
      <w:r>
        <w:rPr>
          <w:noProof/>
          <w14:ligatures w14:val="standardContextual"/>
        </w:rPr>
        <w:lastRenderedPageBreak/>
        <w:drawing>
          <wp:inline distT="0" distB="0" distL="0" distR="0" wp14:anchorId="3344A644" wp14:editId="7D1FF9D0">
            <wp:extent cx="6115050" cy="2209800"/>
            <wp:effectExtent l="0" t="0" r="0" b="0"/>
            <wp:docPr id="316622642" name="Gráfico 1">
              <a:extLst xmlns:a="http://schemas.openxmlformats.org/drawingml/2006/main">
                <a:ext uri="{FF2B5EF4-FFF2-40B4-BE49-F238E27FC236}">
                  <a16:creationId xmlns:a16="http://schemas.microsoft.com/office/drawing/2014/main" id="{39A0D0F4-0768-E15B-3C99-6A043FA691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4B4865A" w14:textId="77777777" w:rsidR="00C31EA6" w:rsidRDefault="00C31EA6" w:rsidP="00040169">
      <w:pPr>
        <w:pStyle w:val="Sinespaciado"/>
        <w:rPr>
          <w:rFonts w:ascii="Arial" w:eastAsia="Times New Roman" w:hAnsi="Arial" w:cs="Arial"/>
          <w:b/>
          <w:bCs/>
          <w:color w:val="000000"/>
          <w:sz w:val="18"/>
          <w:szCs w:val="18"/>
          <w:lang w:eastAsia="es-PA"/>
        </w:rPr>
      </w:pPr>
    </w:p>
    <w:p w14:paraId="01EAB62D" w14:textId="632DF247" w:rsidR="009F72B0" w:rsidRPr="00C31EA6" w:rsidRDefault="009F72B0" w:rsidP="00040169">
      <w:pPr>
        <w:pStyle w:val="Sinespaciado"/>
        <w:rPr>
          <w:rFonts w:ascii="Arial" w:hAnsi="Arial" w:cs="Arial"/>
          <w:b/>
          <w:bCs/>
          <w:noProof/>
          <w:sz w:val="22"/>
          <w:szCs w:val="22"/>
        </w:rPr>
      </w:pPr>
      <w:r w:rsidRPr="00C31EA6">
        <w:rPr>
          <w:rFonts w:ascii="Arial" w:eastAsia="Times New Roman" w:hAnsi="Arial" w:cs="Arial"/>
          <w:b/>
          <w:bCs/>
          <w:color w:val="000000"/>
          <w:sz w:val="18"/>
          <w:szCs w:val="18"/>
          <w:lang w:eastAsia="es-PA"/>
        </w:rPr>
        <w:t>Fuente: Encuesta de Satisfacción del Usuario Externo. DME-DPSS-2025</w:t>
      </w:r>
      <w:r w:rsidR="005C6726" w:rsidRPr="00C31EA6">
        <w:rPr>
          <w:rFonts w:ascii="Arial" w:eastAsia="Times New Roman" w:hAnsi="Arial" w:cs="Arial"/>
          <w:b/>
          <w:bCs/>
          <w:color w:val="000000"/>
          <w:sz w:val="18"/>
          <w:szCs w:val="18"/>
          <w:lang w:eastAsia="es-PA"/>
        </w:rPr>
        <w:t>.</w:t>
      </w:r>
    </w:p>
    <w:p w14:paraId="2FE82213" w14:textId="77777777" w:rsidR="009F72B0" w:rsidRDefault="009F72B0" w:rsidP="004C403E">
      <w:pPr>
        <w:pStyle w:val="Sinespaciado"/>
        <w:jc w:val="both"/>
        <w:rPr>
          <w:rFonts w:ascii="Arial" w:hAnsi="Arial" w:cs="Arial"/>
          <w:noProof/>
          <w:sz w:val="22"/>
          <w:szCs w:val="22"/>
        </w:rPr>
      </w:pPr>
    </w:p>
    <w:p w14:paraId="3FA0A20A" w14:textId="3FF13077" w:rsidR="00C01317" w:rsidRDefault="005126D2" w:rsidP="004C403E">
      <w:pPr>
        <w:pStyle w:val="Sinespaciado"/>
        <w:jc w:val="both"/>
        <w:rPr>
          <w:rFonts w:ascii="Arial" w:hAnsi="Arial" w:cs="Arial"/>
          <w:noProof/>
          <w:sz w:val="22"/>
          <w:szCs w:val="22"/>
        </w:rPr>
      </w:pPr>
      <w:bookmarkStart w:id="15" w:name="_Hlk208088359"/>
      <w:r>
        <w:rPr>
          <w:rFonts w:ascii="Arial" w:hAnsi="Arial" w:cs="Arial"/>
          <w:noProof/>
          <w:sz w:val="22"/>
          <w:szCs w:val="22"/>
        </w:rPr>
        <w:t>Al observar los datos que arroja la gráfica No.13, e</w:t>
      </w:r>
      <w:r w:rsidR="004C403E" w:rsidRPr="00D9763B">
        <w:rPr>
          <w:rFonts w:ascii="Arial" w:hAnsi="Arial" w:cs="Arial"/>
          <w:noProof/>
          <w:sz w:val="22"/>
          <w:szCs w:val="22"/>
        </w:rPr>
        <w:t xml:space="preserve">l </w:t>
      </w:r>
      <w:r w:rsidR="00FC2EEB">
        <w:rPr>
          <w:rFonts w:ascii="Arial" w:hAnsi="Arial" w:cs="Arial"/>
          <w:noProof/>
          <w:sz w:val="22"/>
          <w:szCs w:val="22"/>
        </w:rPr>
        <w:t xml:space="preserve">total Regional  de los </w:t>
      </w:r>
      <w:r w:rsidR="00481E67">
        <w:rPr>
          <w:rFonts w:ascii="Arial" w:hAnsi="Arial" w:cs="Arial"/>
          <w:noProof/>
          <w:sz w:val="22"/>
          <w:szCs w:val="22"/>
        </w:rPr>
        <w:t>u</w:t>
      </w:r>
      <w:r w:rsidR="004C403E" w:rsidRPr="00D9763B">
        <w:rPr>
          <w:rFonts w:ascii="Arial" w:hAnsi="Arial" w:cs="Arial"/>
          <w:noProof/>
          <w:sz w:val="22"/>
          <w:szCs w:val="22"/>
        </w:rPr>
        <w:t>suario</w:t>
      </w:r>
      <w:r w:rsidR="00FC2EEB">
        <w:rPr>
          <w:rFonts w:ascii="Arial" w:hAnsi="Arial" w:cs="Arial"/>
          <w:noProof/>
          <w:sz w:val="22"/>
          <w:szCs w:val="22"/>
        </w:rPr>
        <w:t>s</w:t>
      </w:r>
      <w:r w:rsidR="004C403E" w:rsidRPr="00D9763B">
        <w:rPr>
          <w:rFonts w:ascii="Arial" w:hAnsi="Arial" w:cs="Arial"/>
          <w:noProof/>
          <w:sz w:val="22"/>
          <w:szCs w:val="22"/>
        </w:rPr>
        <w:t xml:space="preserve"> externo</w:t>
      </w:r>
      <w:r w:rsidR="00FC2EEB">
        <w:rPr>
          <w:rFonts w:ascii="Arial" w:hAnsi="Arial" w:cs="Arial"/>
          <w:noProof/>
          <w:sz w:val="22"/>
          <w:szCs w:val="22"/>
        </w:rPr>
        <w:t xml:space="preserve">s entrevistados </w:t>
      </w:r>
      <w:r w:rsidR="004C403E" w:rsidRPr="00D9763B">
        <w:rPr>
          <w:rFonts w:ascii="Arial" w:hAnsi="Arial" w:cs="Arial"/>
          <w:noProof/>
          <w:sz w:val="22"/>
          <w:szCs w:val="22"/>
        </w:rPr>
        <w:t xml:space="preserve"> </w:t>
      </w:r>
      <w:r>
        <w:rPr>
          <w:rFonts w:ascii="Arial" w:hAnsi="Arial" w:cs="Arial"/>
          <w:noProof/>
          <w:sz w:val="22"/>
          <w:szCs w:val="22"/>
        </w:rPr>
        <w:t>evalu</w:t>
      </w:r>
      <w:r w:rsidR="00FC2EEB">
        <w:rPr>
          <w:rFonts w:ascii="Arial" w:hAnsi="Arial" w:cs="Arial"/>
          <w:noProof/>
          <w:sz w:val="22"/>
          <w:szCs w:val="22"/>
        </w:rPr>
        <w:t xml:space="preserve">aron </w:t>
      </w:r>
      <w:r>
        <w:rPr>
          <w:rFonts w:ascii="Arial" w:hAnsi="Arial" w:cs="Arial"/>
          <w:noProof/>
          <w:sz w:val="22"/>
          <w:szCs w:val="22"/>
        </w:rPr>
        <w:t>con un</w:t>
      </w:r>
      <w:r w:rsidR="004C403E" w:rsidRPr="00D9763B">
        <w:rPr>
          <w:rFonts w:ascii="Arial" w:hAnsi="Arial" w:cs="Arial"/>
          <w:noProof/>
          <w:sz w:val="22"/>
          <w:szCs w:val="22"/>
        </w:rPr>
        <w:t xml:space="preserve"> </w:t>
      </w:r>
      <w:r w:rsidR="008E1C55">
        <w:rPr>
          <w:rFonts w:ascii="Arial" w:hAnsi="Arial" w:cs="Arial"/>
          <w:noProof/>
          <w:sz w:val="22"/>
          <w:szCs w:val="22"/>
        </w:rPr>
        <w:t>59</w:t>
      </w:r>
      <w:r w:rsidR="004C403E" w:rsidRPr="00D9763B">
        <w:rPr>
          <w:rFonts w:ascii="Arial" w:hAnsi="Arial" w:cs="Arial"/>
          <w:noProof/>
          <w:sz w:val="22"/>
          <w:szCs w:val="22"/>
        </w:rPr>
        <w:t>% el grado de satisfacción con relación a</w:t>
      </w:r>
      <w:r>
        <w:rPr>
          <w:rFonts w:ascii="Arial" w:hAnsi="Arial" w:cs="Arial"/>
          <w:noProof/>
          <w:sz w:val="22"/>
          <w:szCs w:val="22"/>
        </w:rPr>
        <w:t>l</w:t>
      </w:r>
      <w:r w:rsidR="004C403E" w:rsidRPr="00D9763B">
        <w:rPr>
          <w:rFonts w:ascii="Arial" w:hAnsi="Arial" w:cs="Arial"/>
          <w:noProof/>
          <w:sz w:val="22"/>
          <w:szCs w:val="22"/>
        </w:rPr>
        <w:t xml:space="preserve"> aspecto de contar con rampas y barandales para la atención a personas con movilidad reducida</w:t>
      </w:r>
      <w:r>
        <w:rPr>
          <w:rFonts w:ascii="Arial" w:hAnsi="Arial" w:cs="Arial"/>
          <w:noProof/>
          <w:sz w:val="22"/>
          <w:szCs w:val="22"/>
        </w:rPr>
        <w:t xml:space="preserve"> en las instalacones de salud, </w:t>
      </w:r>
      <w:r w:rsidR="004C403E" w:rsidRPr="00D9763B">
        <w:rPr>
          <w:rFonts w:ascii="Arial" w:hAnsi="Arial" w:cs="Arial"/>
          <w:noProof/>
          <w:sz w:val="22"/>
          <w:szCs w:val="22"/>
        </w:rPr>
        <w:t xml:space="preserve">lo que representa una valoración de </w:t>
      </w:r>
      <w:r w:rsidR="00040169">
        <w:rPr>
          <w:rFonts w:ascii="Arial" w:hAnsi="Arial" w:cs="Arial"/>
          <w:noProof/>
          <w:sz w:val="22"/>
          <w:szCs w:val="22"/>
        </w:rPr>
        <w:t>Mínima</w:t>
      </w:r>
      <w:r w:rsidR="004C403E" w:rsidRPr="00D9763B">
        <w:rPr>
          <w:rFonts w:ascii="Arial" w:hAnsi="Arial" w:cs="Arial"/>
          <w:noProof/>
          <w:sz w:val="22"/>
          <w:szCs w:val="22"/>
        </w:rPr>
        <w:t xml:space="preserve"> Calidad.</w:t>
      </w:r>
      <w:r w:rsidR="004C403E">
        <w:rPr>
          <w:rFonts w:ascii="Arial" w:hAnsi="Arial" w:cs="Arial"/>
          <w:b/>
          <w:bCs/>
          <w:noProof/>
          <w:sz w:val="22"/>
          <w:szCs w:val="22"/>
        </w:rPr>
        <w:t xml:space="preserve"> </w:t>
      </w:r>
      <w:r w:rsidR="00C15988" w:rsidRPr="00C15988">
        <w:rPr>
          <w:rFonts w:ascii="Arial" w:hAnsi="Arial" w:cs="Arial"/>
          <w:noProof/>
          <w:sz w:val="22"/>
          <w:szCs w:val="22"/>
        </w:rPr>
        <w:t>En cuanto al grado de</w:t>
      </w:r>
      <w:r w:rsidR="00C15988">
        <w:rPr>
          <w:rFonts w:ascii="Arial" w:hAnsi="Arial" w:cs="Arial"/>
          <w:b/>
          <w:bCs/>
          <w:noProof/>
          <w:sz w:val="22"/>
          <w:szCs w:val="22"/>
        </w:rPr>
        <w:t xml:space="preserve"> </w:t>
      </w:r>
      <w:r w:rsidR="00E43335">
        <w:rPr>
          <w:rFonts w:ascii="Arial" w:hAnsi="Arial" w:cs="Arial"/>
          <w:noProof/>
          <w:sz w:val="22"/>
          <w:szCs w:val="22"/>
        </w:rPr>
        <w:t>insatisfacción</w:t>
      </w:r>
      <w:r w:rsidR="00160D24">
        <w:rPr>
          <w:rFonts w:ascii="Arial" w:hAnsi="Arial" w:cs="Arial"/>
          <w:noProof/>
          <w:sz w:val="22"/>
          <w:szCs w:val="22"/>
        </w:rPr>
        <w:t xml:space="preserve"> </w:t>
      </w:r>
      <w:r w:rsidR="00040169">
        <w:rPr>
          <w:rFonts w:ascii="Arial" w:hAnsi="Arial" w:cs="Arial"/>
          <w:noProof/>
          <w:sz w:val="22"/>
          <w:szCs w:val="22"/>
        </w:rPr>
        <w:t>fue</w:t>
      </w:r>
      <w:r w:rsidR="00CA72F0">
        <w:rPr>
          <w:rFonts w:ascii="Arial" w:hAnsi="Arial" w:cs="Arial"/>
          <w:noProof/>
          <w:sz w:val="22"/>
          <w:szCs w:val="22"/>
        </w:rPr>
        <w:t xml:space="preserve"> </w:t>
      </w:r>
      <w:r w:rsidR="00B124F8">
        <w:rPr>
          <w:rFonts w:ascii="Arial" w:hAnsi="Arial" w:cs="Arial"/>
          <w:noProof/>
          <w:sz w:val="22"/>
          <w:szCs w:val="22"/>
        </w:rPr>
        <w:t>evalua</w:t>
      </w:r>
      <w:r w:rsidR="00C15988">
        <w:rPr>
          <w:rFonts w:ascii="Arial" w:hAnsi="Arial" w:cs="Arial"/>
          <w:noProof/>
          <w:sz w:val="22"/>
          <w:szCs w:val="22"/>
        </w:rPr>
        <w:t>do</w:t>
      </w:r>
      <w:r w:rsidR="00B124F8">
        <w:rPr>
          <w:rFonts w:ascii="Arial" w:hAnsi="Arial" w:cs="Arial"/>
          <w:noProof/>
          <w:sz w:val="22"/>
          <w:szCs w:val="22"/>
        </w:rPr>
        <w:t xml:space="preserve"> </w:t>
      </w:r>
      <w:r w:rsidR="00E43335">
        <w:rPr>
          <w:rFonts w:ascii="Arial" w:hAnsi="Arial" w:cs="Arial"/>
          <w:noProof/>
          <w:sz w:val="22"/>
          <w:szCs w:val="22"/>
        </w:rPr>
        <w:t xml:space="preserve">con un </w:t>
      </w:r>
      <w:r w:rsidR="00C15988">
        <w:rPr>
          <w:rFonts w:ascii="Arial" w:hAnsi="Arial" w:cs="Arial"/>
          <w:noProof/>
          <w:sz w:val="22"/>
          <w:szCs w:val="22"/>
        </w:rPr>
        <w:t>41</w:t>
      </w:r>
      <w:r w:rsidR="00B124F8">
        <w:rPr>
          <w:rFonts w:ascii="Arial" w:hAnsi="Arial" w:cs="Arial"/>
          <w:noProof/>
          <w:sz w:val="22"/>
          <w:szCs w:val="22"/>
        </w:rPr>
        <w:t xml:space="preserve">%. </w:t>
      </w:r>
      <w:r w:rsidR="004C403E">
        <w:rPr>
          <w:rFonts w:ascii="Arial" w:hAnsi="Arial" w:cs="Arial"/>
          <w:noProof/>
          <w:sz w:val="22"/>
          <w:szCs w:val="22"/>
        </w:rPr>
        <w:t xml:space="preserve"> </w:t>
      </w:r>
      <w:bookmarkEnd w:id="15"/>
    </w:p>
    <w:p w14:paraId="1DD77737" w14:textId="77777777" w:rsidR="00C15988" w:rsidRPr="00C15988" w:rsidRDefault="00C15988" w:rsidP="004C403E">
      <w:pPr>
        <w:pStyle w:val="Sinespaciado"/>
        <w:jc w:val="both"/>
        <w:rPr>
          <w:rFonts w:ascii="Arial" w:hAnsi="Arial" w:cs="Arial"/>
          <w:noProof/>
          <w:sz w:val="22"/>
          <w:szCs w:val="22"/>
        </w:rPr>
      </w:pPr>
    </w:p>
    <w:p w14:paraId="71DDD851" w14:textId="10753AAB" w:rsidR="004C403E" w:rsidRDefault="004C403E" w:rsidP="004C403E">
      <w:pPr>
        <w:pStyle w:val="Sinespaciado"/>
        <w:jc w:val="both"/>
        <w:rPr>
          <w:rFonts w:ascii="Arial" w:hAnsi="Arial" w:cs="Arial"/>
          <w:b/>
          <w:bCs/>
          <w:noProof/>
          <w:sz w:val="22"/>
          <w:szCs w:val="22"/>
        </w:rPr>
      </w:pPr>
      <w:r w:rsidRPr="004477C1">
        <w:rPr>
          <w:rFonts w:ascii="Arial" w:hAnsi="Arial" w:cs="Arial"/>
          <w:b/>
          <w:bCs/>
          <w:noProof/>
          <w:sz w:val="22"/>
          <w:szCs w:val="22"/>
        </w:rPr>
        <w:t>¿</w:t>
      </w:r>
      <w:r>
        <w:rPr>
          <w:rFonts w:ascii="Arial" w:hAnsi="Arial" w:cs="Arial"/>
          <w:b/>
          <w:bCs/>
          <w:noProof/>
          <w:sz w:val="22"/>
          <w:szCs w:val="22"/>
        </w:rPr>
        <w:t>C</w:t>
      </w:r>
      <w:r w:rsidRPr="004477C1">
        <w:rPr>
          <w:rFonts w:ascii="Arial" w:hAnsi="Arial" w:cs="Arial"/>
          <w:b/>
          <w:bCs/>
          <w:noProof/>
          <w:sz w:val="22"/>
          <w:szCs w:val="22"/>
        </w:rPr>
        <w:t>ómo califica su experiencia al ser atendido en la instalación de salud?</w:t>
      </w:r>
    </w:p>
    <w:p w14:paraId="0E06D882" w14:textId="77777777" w:rsidR="00C01317" w:rsidRDefault="00C01317" w:rsidP="004C403E">
      <w:pPr>
        <w:pStyle w:val="Sinespaciado"/>
        <w:jc w:val="both"/>
        <w:rPr>
          <w:rFonts w:ascii="Arial" w:hAnsi="Arial" w:cs="Arial"/>
          <w:b/>
          <w:bCs/>
          <w:noProof/>
          <w:sz w:val="22"/>
          <w:szCs w:val="22"/>
        </w:rPr>
      </w:pPr>
    </w:p>
    <w:p w14:paraId="7586F8EE" w14:textId="77777777" w:rsidR="00C01317" w:rsidRDefault="00C01317" w:rsidP="004C403E">
      <w:pPr>
        <w:pStyle w:val="Sinespaciado"/>
        <w:jc w:val="both"/>
        <w:rPr>
          <w:rFonts w:ascii="Arial" w:hAnsi="Arial" w:cs="Arial"/>
          <w:b/>
          <w:bCs/>
          <w:noProof/>
          <w:sz w:val="22"/>
          <w:szCs w:val="22"/>
        </w:rPr>
      </w:pPr>
    </w:p>
    <w:p w14:paraId="25EF17CE" w14:textId="16666D2E" w:rsidR="00EA7E1E" w:rsidRDefault="00AE3075" w:rsidP="00964522">
      <w:pPr>
        <w:pStyle w:val="Sinespaciado"/>
        <w:jc w:val="center"/>
        <w:rPr>
          <w:rFonts w:ascii="Arial" w:hAnsi="Arial" w:cs="Arial"/>
          <w:b/>
          <w:bCs/>
          <w:noProof/>
          <w:sz w:val="22"/>
          <w:szCs w:val="22"/>
        </w:rPr>
      </w:pPr>
      <w:r>
        <w:rPr>
          <w:noProof/>
          <w14:ligatures w14:val="standardContextual"/>
        </w:rPr>
        <w:drawing>
          <wp:inline distT="0" distB="0" distL="0" distR="0" wp14:anchorId="72774CAF" wp14:editId="2E3C87AE">
            <wp:extent cx="5934075" cy="2362200"/>
            <wp:effectExtent l="0" t="0" r="9525" b="0"/>
            <wp:docPr id="185345730" name="Gráfico 1">
              <a:extLst xmlns:a="http://schemas.openxmlformats.org/drawingml/2006/main">
                <a:ext uri="{FF2B5EF4-FFF2-40B4-BE49-F238E27FC236}">
                  <a16:creationId xmlns:a16="http://schemas.microsoft.com/office/drawing/2014/main" id="{8CC6C103-9A9D-A3D0-BB4A-6E2246BC4F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648563" w14:textId="77777777" w:rsidR="00040169" w:rsidRDefault="000A1CDC" w:rsidP="00964522">
      <w:pPr>
        <w:spacing w:after="0" w:line="240" w:lineRule="auto"/>
        <w:jc w:val="both"/>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r w:rsidR="00A14219">
        <w:rPr>
          <w:rFonts w:ascii="Arial" w:eastAsia="Times New Roman" w:hAnsi="Arial" w:cs="Arial"/>
          <w:b/>
          <w:bCs/>
          <w:color w:val="000000"/>
          <w:sz w:val="18"/>
          <w:szCs w:val="18"/>
          <w:lang w:eastAsia="es-PA"/>
        </w:rPr>
        <w:t xml:space="preserve">  </w:t>
      </w:r>
      <w:r>
        <w:rPr>
          <w:rFonts w:ascii="Arial" w:eastAsia="Times New Roman" w:hAnsi="Arial" w:cs="Arial"/>
          <w:b/>
          <w:bCs/>
          <w:color w:val="000000"/>
          <w:sz w:val="18"/>
          <w:szCs w:val="18"/>
          <w:lang w:eastAsia="es-PA"/>
        </w:rPr>
        <w:t xml:space="preserve"> </w:t>
      </w:r>
      <w:r w:rsidR="009F7BAD">
        <w:rPr>
          <w:rFonts w:ascii="Arial" w:eastAsia="Times New Roman" w:hAnsi="Arial" w:cs="Arial"/>
          <w:b/>
          <w:bCs/>
          <w:color w:val="000000"/>
          <w:sz w:val="18"/>
          <w:szCs w:val="18"/>
          <w:lang w:eastAsia="es-PA"/>
        </w:rPr>
        <w:t xml:space="preserve">      </w:t>
      </w:r>
    </w:p>
    <w:p w14:paraId="66C08CF1" w14:textId="398ADD9C" w:rsidR="004C403E" w:rsidRPr="00D74190" w:rsidRDefault="00EA7E1E" w:rsidP="00964522">
      <w:pPr>
        <w:spacing w:after="0" w:line="240" w:lineRule="auto"/>
        <w:jc w:val="both"/>
        <w:rPr>
          <w:rFonts w:ascii="Arial" w:eastAsia="Times New Roman" w:hAnsi="Arial" w:cs="Arial"/>
          <w:b/>
          <w:bCs/>
          <w:sz w:val="18"/>
          <w:szCs w:val="18"/>
          <w:lang w:eastAsia="es-PA"/>
        </w:rPr>
      </w:pPr>
      <w:r w:rsidRPr="00D74190">
        <w:rPr>
          <w:rFonts w:ascii="Arial" w:eastAsia="Times New Roman" w:hAnsi="Arial" w:cs="Arial"/>
          <w:b/>
          <w:bCs/>
          <w:sz w:val="18"/>
          <w:szCs w:val="18"/>
          <w:lang w:eastAsia="es-PA"/>
        </w:rPr>
        <w:t>Fuente: Encuesta de Satisfacción del Usuario Externo. DME-DPSS-2025</w:t>
      </w:r>
    </w:p>
    <w:p w14:paraId="0EF3C9A1" w14:textId="77777777" w:rsidR="00040169" w:rsidRDefault="00040169" w:rsidP="00CB3D93">
      <w:pPr>
        <w:pStyle w:val="Sinespaciado"/>
        <w:jc w:val="both"/>
        <w:rPr>
          <w:rFonts w:ascii="Arial" w:hAnsi="Arial" w:cs="Arial"/>
          <w:noProof/>
          <w:sz w:val="22"/>
          <w:szCs w:val="22"/>
        </w:rPr>
      </w:pPr>
      <w:bookmarkStart w:id="16" w:name="_Hlk208092808"/>
    </w:p>
    <w:p w14:paraId="69F33EDB" w14:textId="655D5EFF" w:rsidR="00CB3D93" w:rsidRDefault="004C403E" w:rsidP="00CB3D93">
      <w:pPr>
        <w:pStyle w:val="Sinespaciado"/>
        <w:jc w:val="both"/>
        <w:rPr>
          <w:rFonts w:ascii="Arial" w:hAnsi="Arial" w:cs="Arial"/>
          <w:sz w:val="22"/>
          <w:szCs w:val="22"/>
        </w:rPr>
      </w:pPr>
      <w:r w:rsidRPr="00CB1764">
        <w:rPr>
          <w:rFonts w:ascii="Arial" w:hAnsi="Arial" w:cs="Arial"/>
          <w:noProof/>
          <w:sz w:val="22"/>
          <w:szCs w:val="22"/>
        </w:rPr>
        <w:t>El porcentaje de satisfacción con relación a</w:t>
      </w:r>
      <w:r w:rsidR="007A1CDF">
        <w:rPr>
          <w:rFonts w:ascii="Arial" w:hAnsi="Arial" w:cs="Arial"/>
          <w:noProof/>
          <w:sz w:val="22"/>
          <w:szCs w:val="22"/>
        </w:rPr>
        <w:t>l grado de satisfacción, segú</w:t>
      </w:r>
      <w:r w:rsidR="009B12B2">
        <w:rPr>
          <w:rFonts w:ascii="Arial" w:hAnsi="Arial" w:cs="Arial"/>
          <w:noProof/>
          <w:sz w:val="22"/>
          <w:szCs w:val="22"/>
        </w:rPr>
        <w:t>n</w:t>
      </w:r>
      <w:r w:rsidR="007A1CDF">
        <w:rPr>
          <w:rFonts w:ascii="Arial" w:hAnsi="Arial" w:cs="Arial"/>
          <w:noProof/>
          <w:sz w:val="22"/>
          <w:szCs w:val="22"/>
        </w:rPr>
        <w:t xml:space="preserve"> la </w:t>
      </w:r>
      <w:r w:rsidRPr="00CB1764">
        <w:rPr>
          <w:rFonts w:ascii="Arial" w:hAnsi="Arial" w:cs="Arial"/>
          <w:noProof/>
          <w:sz w:val="22"/>
          <w:szCs w:val="22"/>
        </w:rPr>
        <w:t xml:space="preserve">experiencia al ser atendido en la instalación de salud fue de </w:t>
      </w:r>
      <w:r w:rsidR="00386425">
        <w:rPr>
          <w:rFonts w:ascii="Arial" w:hAnsi="Arial" w:cs="Arial"/>
          <w:noProof/>
          <w:sz w:val="22"/>
          <w:szCs w:val="22"/>
        </w:rPr>
        <w:t xml:space="preserve">un </w:t>
      </w:r>
      <w:r w:rsidR="00992AD6">
        <w:rPr>
          <w:rFonts w:ascii="Arial" w:hAnsi="Arial" w:cs="Arial"/>
          <w:noProof/>
          <w:sz w:val="22"/>
          <w:szCs w:val="22"/>
        </w:rPr>
        <w:t>78</w:t>
      </w:r>
      <w:r w:rsidRPr="00CB1764">
        <w:rPr>
          <w:rFonts w:ascii="Arial" w:hAnsi="Arial" w:cs="Arial"/>
          <w:noProof/>
          <w:sz w:val="22"/>
          <w:szCs w:val="22"/>
        </w:rPr>
        <w:t>% a nivel regional</w:t>
      </w:r>
      <w:r w:rsidR="00642FA8">
        <w:rPr>
          <w:rFonts w:ascii="Arial" w:hAnsi="Arial" w:cs="Arial"/>
          <w:noProof/>
          <w:sz w:val="22"/>
          <w:szCs w:val="22"/>
        </w:rPr>
        <w:t>,</w:t>
      </w:r>
      <w:r w:rsidRPr="00CB1764">
        <w:rPr>
          <w:rFonts w:ascii="Arial" w:hAnsi="Arial" w:cs="Arial"/>
          <w:noProof/>
          <w:sz w:val="22"/>
          <w:szCs w:val="22"/>
        </w:rPr>
        <w:t xml:space="preserve"> </w:t>
      </w:r>
      <w:r w:rsidR="00F12D8D">
        <w:rPr>
          <w:rFonts w:ascii="Arial" w:hAnsi="Arial" w:cs="Arial"/>
          <w:noProof/>
          <w:sz w:val="22"/>
          <w:szCs w:val="22"/>
        </w:rPr>
        <w:t xml:space="preserve">considerandose una </w:t>
      </w:r>
      <w:r w:rsidR="00D74190">
        <w:rPr>
          <w:rFonts w:ascii="Arial" w:hAnsi="Arial" w:cs="Arial"/>
          <w:noProof/>
          <w:sz w:val="22"/>
          <w:szCs w:val="22"/>
        </w:rPr>
        <w:t>B</w:t>
      </w:r>
      <w:r w:rsidRPr="00CB1764">
        <w:rPr>
          <w:rFonts w:ascii="Arial" w:hAnsi="Arial" w:cs="Arial"/>
          <w:noProof/>
          <w:sz w:val="22"/>
          <w:szCs w:val="22"/>
        </w:rPr>
        <w:t xml:space="preserve">uena Calidad. </w:t>
      </w:r>
      <w:r w:rsidR="00386425">
        <w:rPr>
          <w:rFonts w:ascii="Arial" w:hAnsi="Arial" w:cs="Arial"/>
          <w:noProof/>
          <w:sz w:val="22"/>
          <w:szCs w:val="22"/>
        </w:rPr>
        <w:t>Al respecto, cabe indicar que s</w:t>
      </w:r>
      <w:r w:rsidRPr="00CB1764">
        <w:rPr>
          <w:rFonts w:ascii="Arial" w:hAnsi="Arial" w:cs="Arial"/>
          <w:noProof/>
          <w:sz w:val="22"/>
          <w:szCs w:val="22"/>
        </w:rPr>
        <w:t>e considera como sati</w:t>
      </w:r>
      <w:r>
        <w:rPr>
          <w:rFonts w:ascii="Arial" w:hAnsi="Arial" w:cs="Arial"/>
          <w:noProof/>
          <w:sz w:val="22"/>
          <w:szCs w:val="22"/>
        </w:rPr>
        <w:t>s</w:t>
      </w:r>
      <w:r w:rsidRPr="00CB1764">
        <w:rPr>
          <w:rFonts w:ascii="Arial" w:hAnsi="Arial" w:cs="Arial"/>
          <w:noProof/>
          <w:sz w:val="22"/>
          <w:szCs w:val="22"/>
        </w:rPr>
        <w:t xml:space="preserve">factoria la suma de las respuestas </w:t>
      </w:r>
      <w:r w:rsidRPr="00CB1764">
        <w:rPr>
          <w:rFonts w:ascii="Arial" w:hAnsi="Arial" w:cs="Arial"/>
          <w:sz w:val="22"/>
          <w:szCs w:val="22"/>
        </w:rPr>
        <w:t xml:space="preserve">excelente y bueno. </w:t>
      </w:r>
      <w:bookmarkEnd w:id="16"/>
    </w:p>
    <w:p w14:paraId="2348B1F1" w14:textId="294E74D4" w:rsidR="00051DFE" w:rsidRDefault="00051DFE" w:rsidP="00CB3D93">
      <w:pPr>
        <w:pStyle w:val="Sinespaciado"/>
        <w:jc w:val="both"/>
        <w:rPr>
          <w:rFonts w:ascii="Arial" w:hAnsi="Arial" w:cs="Arial"/>
          <w:sz w:val="22"/>
          <w:szCs w:val="22"/>
        </w:rPr>
      </w:pPr>
    </w:p>
    <w:p w14:paraId="7ACFF9E2" w14:textId="10AA0C58" w:rsidR="00CB3D93" w:rsidRPr="0071221B" w:rsidRDefault="00CB3D93" w:rsidP="00CB3D93">
      <w:pPr>
        <w:pStyle w:val="Sinespaciado"/>
        <w:jc w:val="both"/>
        <w:rPr>
          <w:rFonts w:ascii="Arial" w:hAnsi="Arial" w:cs="Arial"/>
          <w:sz w:val="22"/>
          <w:szCs w:val="22"/>
          <w:lang w:val="es-419"/>
        </w:rPr>
      </w:pPr>
    </w:p>
    <w:p w14:paraId="577A6F91" w14:textId="5E0BD65E" w:rsidR="00F86BEB" w:rsidRPr="000E6FED" w:rsidRDefault="00AE3075" w:rsidP="006A7045">
      <w:pPr>
        <w:spacing w:after="0" w:line="240" w:lineRule="auto"/>
        <w:jc w:val="center"/>
        <w:rPr>
          <w:rFonts w:ascii="Arial" w:eastAsia="Times New Roman" w:hAnsi="Arial" w:cs="Arial"/>
          <w:color w:val="000000"/>
          <w:sz w:val="18"/>
          <w:szCs w:val="18"/>
          <w:lang w:eastAsia="es-PA"/>
        </w:rPr>
      </w:pPr>
      <w:r>
        <w:rPr>
          <w:noProof/>
          <w14:ligatures w14:val="standardContextual"/>
        </w:rPr>
        <w:drawing>
          <wp:inline distT="0" distB="0" distL="0" distR="0" wp14:anchorId="072BBAE1" wp14:editId="16FCB167">
            <wp:extent cx="5667375" cy="2253615"/>
            <wp:effectExtent l="0" t="0" r="9525" b="13335"/>
            <wp:docPr id="1375399001" name="Gráfico 1">
              <a:extLst xmlns:a="http://schemas.openxmlformats.org/drawingml/2006/main">
                <a:ext uri="{FF2B5EF4-FFF2-40B4-BE49-F238E27FC236}">
                  <a16:creationId xmlns:a16="http://schemas.microsoft.com/office/drawing/2014/main" id="{BE2909F0-0DD3-C855-0C46-45A0803C2B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BCB1FF0" w14:textId="77777777" w:rsidR="00D74190" w:rsidRDefault="00624152" w:rsidP="00624152">
      <w:pPr>
        <w:spacing w:after="0" w:line="240" w:lineRule="auto"/>
        <w:jc w:val="both"/>
        <w:rPr>
          <w:rFonts w:ascii="Arial" w:hAnsi="Arial" w:cs="Arial"/>
          <w:noProof/>
          <w:sz w:val="22"/>
          <w:szCs w:val="22"/>
        </w:rPr>
      </w:pPr>
      <w:bookmarkStart w:id="17" w:name="_Hlk208093702"/>
      <w:r>
        <w:rPr>
          <w:rFonts w:ascii="Arial" w:hAnsi="Arial" w:cs="Arial"/>
          <w:noProof/>
          <w:sz w:val="22"/>
          <w:szCs w:val="22"/>
        </w:rPr>
        <w:t xml:space="preserve"> </w:t>
      </w:r>
    </w:p>
    <w:p w14:paraId="179E94DD" w14:textId="20669E14" w:rsidR="00CB3D93" w:rsidRPr="00C31EA6" w:rsidRDefault="00624152" w:rsidP="00624152">
      <w:pPr>
        <w:spacing w:after="0" w:line="240" w:lineRule="auto"/>
        <w:jc w:val="both"/>
        <w:rPr>
          <w:rFonts w:ascii="Arial" w:eastAsia="Times New Roman" w:hAnsi="Arial" w:cs="Arial"/>
          <w:b/>
          <w:bCs/>
          <w:color w:val="000000"/>
          <w:sz w:val="18"/>
          <w:szCs w:val="18"/>
          <w:lang w:eastAsia="es-PA"/>
        </w:rPr>
      </w:pPr>
      <w:r w:rsidRPr="00C31EA6">
        <w:rPr>
          <w:rFonts w:ascii="Arial" w:hAnsi="Arial" w:cs="Arial"/>
          <w:b/>
          <w:bCs/>
          <w:noProof/>
          <w:sz w:val="22"/>
          <w:szCs w:val="22"/>
        </w:rPr>
        <w:t xml:space="preserve"> </w:t>
      </w:r>
      <w:r w:rsidRPr="00C31EA6">
        <w:rPr>
          <w:rFonts w:ascii="Arial" w:eastAsia="Times New Roman" w:hAnsi="Arial" w:cs="Arial"/>
          <w:b/>
          <w:bCs/>
          <w:color w:val="000000"/>
          <w:sz w:val="18"/>
          <w:szCs w:val="18"/>
          <w:lang w:eastAsia="es-PA"/>
        </w:rPr>
        <w:t>Fuente: Encuesta de Satisfacción del Usuario Externo. DME-DPSS-2025</w:t>
      </w:r>
    </w:p>
    <w:p w14:paraId="35E6B478" w14:textId="77777777" w:rsidR="00D74190" w:rsidRDefault="00D74190" w:rsidP="004C403E">
      <w:pPr>
        <w:pStyle w:val="Sinespaciado"/>
        <w:jc w:val="both"/>
        <w:rPr>
          <w:rFonts w:ascii="Arial" w:hAnsi="Arial" w:cs="Arial"/>
          <w:noProof/>
          <w:sz w:val="22"/>
          <w:szCs w:val="22"/>
        </w:rPr>
      </w:pPr>
    </w:p>
    <w:p w14:paraId="4E65393A" w14:textId="6A1381A5" w:rsidR="004C403E" w:rsidRDefault="004167A8" w:rsidP="004C403E">
      <w:pPr>
        <w:pStyle w:val="Sinespaciado"/>
        <w:jc w:val="both"/>
        <w:rPr>
          <w:rFonts w:ascii="Arial" w:hAnsi="Arial" w:cs="Arial"/>
          <w:noProof/>
          <w:sz w:val="22"/>
          <w:szCs w:val="22"/>
        </w:rPr>
      </w:pPr>
      <w:r>
        <w:rPr>
          <w:rFonts w:ascii="Arial" w:hAnsi="Arial" w:cs="Arial"/>
          <w:noProof/>
          <w:sz w:val="22"/>
          <w:szCs w:val="22"/>
        </w:rPr>
        <w:t xml:space="preserve">La </w:t>
      </w:r>
      <w:r w:rsidR="008742C1">
        <w:rPr>
          <w:rFonts w:ascii="Arial" w:hAnsi="Arial" w:cs="Arial"/>
          <w:noProof/>
          <w:sz w:val="22"/>
          <w:szCs w:val="22"/>
        </w:rPr>
        <w:t>G</w:t>
      </w:r>
      <w:r>
        <w:rPr>
          <w:rFonts w:ascii="Arial" w:hAnsi="Arial" w:cs="Arial"/>
          <w:noProof/>
          <w:sz w:val="22"/>
          <w:szCs w:val="22"/>
        </w:rPr>
        <w:t xml:space="preserve">ráfica No. 15 muestra el </w:t>
      </w:r>
      <w:r w:rsidR="004C403E" w:rsidRPr="0063056C">
        <w:rPr>
          <w:rFonts w:ascii="Arial" w:hAnsi="Arial" w:cs="Arial"/>
          <w:noProof/>
          <w:sz w:val="22"/>
          <w:szCs w:val="22"/>
        </w:rPr>
        <w:t xml:space="preserve"> grado de satisfacción con relación a las medidas de seguridad </w:t>
      </w:r>
      <w:r w:rsidR="004C006F">
        <w:rPr>
          <w:rFonts w:ascii="Arial" w:hAnsi="Arial" w:cs="Arial"/>
          <w:noProof/>
          <w:sz w:val="22"/>
          <w:szCs w:val="22"/>
        </w:rPr>
        <w:t xml:space="preserve">adoptadas </w:t>
      </w:r>
      <w:r w:rsidR="004C403E" w:rsidRPr="0063056C">
        <w:rPr>
          <w:rFonts w:ascii="Arial" w:hAnsi="Arial" w:cs="Arial"/>
          <w:noProof/>
          <w:sz w:val="22"/>
          <w:szCs w:val="22"/>
        </w:rPr>
        <w:t>para evitar la contaminación en la</w:t>
      </w:r>
      <w:r>
        <w:rPr>
          <w:rFonts w:ascii="Arial" w:hAnsi="Arial" w:cs="Arial"/>
          <w:noProof/>
          <w:sz w:val="22"/>
          <w:szCs w:val="22"/>
        </w:rPr>
        <w:t>s</w:t>
      </w:r>
      <w:r w:rsidR="004C403E" w:rsidRPr="0063056C">
        <w:rPr>
          <w:rFonts w:ascii="Arial" w:hAnsi="Arial" w:cs="Arial"/>
          <w:noProof/>
          <w:sz w:val="22"/>
          <w:szCs w:val="22"/>
        </w:rPr>
        <w:t xml:space="preserve"> instalaci</w:t>
      </w:r>
      <w:r>
        <w:rPr>
          <w:rFonts w:ascii="Arial" w:hAnsi="Arial" w:cs="Arial"/>
          <w:noProof/>
          <w:sz w:val="22"/>
          <w:szCs w:val="22"/>
        </w:rPr>
        <w:t>ones</w:t>
      </w:r>
      <w:r w:rsidR="004C403E" w:rsidRPr="0063056C">
        <w:rPr>
          <w:rFonts w:ascii="Arial" w:hAnsi="Arial" w:cs="Arial"/>
          <w:noProof/>
          <w:sz w:val="22"/>
          <w:szCs w:val="22"/>
        </w:rPr>
        <w:t xml:space="preserve"> de salud</w:t>
      </w:r>
      <w:r w:rsidR="004C403E" w:rsidRPr="0063056C">
        <w:rPr>
          <w:rFonts w:ascii="Arial" w:hAnsi="Arial" w:cs="Arial"/>
          <w:kern w:val="24"/>
          <w:sz w:val="22"/>
          <w:szCs w:val="22"/>
        </w:rPr>
        <w:t xml:space="preserve"> para la Región </w:t>
      </w:r>
      <w:r w:rsidR="00683380">
        <w:rPr>
          <w:rFonts w:ascii="Arial" w:hAnsi="Arial" w:cs="Arial"/>
          <w:kern w:val="24"/>
          <w:sz w:val="22"/>
          <w:szCs w:val="22"/>
        </w:rPr>
        <w:t xml:space="preserve">de Salud de </w:t>
      </w:r>
      <w:r w:rsidR="008742C1">
        <w:rPr>
          <w:rFonts w:ascii="Arial" w:hAnsi="Arial" w:cs="Arial"/>
          <w:kern w:val="24"/>
          <w:sz w:val="22"/>
          <w:szCs w:val="22"/>
        </w:rPr>
        <w:t xml:space="preserve">Panamá </w:t>
      </w:r>
      <w:r w:rsidR="00624152">
        <w:rPr>
          <w:rFonts w:ascii="Arial" w:hAnsi="Arial" w:cs="Arial"/>
          <w:kern w:val="24"/>
          <w:sz w:val="22"/>
          <w:szCs w:val="22"/>
        </w:rPr>
        <w:t>Este</w:t>
      </w:r>
      <w:r>
        <w:rPr>
          <w:rFonts w:ascii="Arial" w:hAnsi="Arial" w:cs="Arial"/>
          <w:kern w:val="24"/>
          <w:sz w:val="22"/>
          <w:szCs w:val="22"/>
        </w:rPr>
        <w:t xml:space="preserve">, </w:t>
      </w:r>
      <w:r w:rsidR="004C403E" w:rsidRPr="0063056C">
        <w:rPr>
          <w:rFonts w:ascii="Arial" w:hAnsi="Arial" w:cs="Arial"/>
          <w:noProof/>
          <w:sz w:val="22"/>
          <w:szCs w:val="22"/>
        </w:rPr>
        <w:t xml:space="preserve">fue de </w:t>
      </w:r>
      <w:r w:rsidR="009021EC" w:rsidRPr="005957EB">
        <w:rPr>
          <w:rFonts w:ascii="Arial" w:hAnsi="Arial" w:cs="Arial"/>
          <w:noProof/>
          <w:sz w:val="22"/>
          <w:szCs w:val="22"/>
        </w:rPr>
        <w:t xml:space="preserve">un </w:t>
      </w:r>
      <w:r w:rsidR="00D74190">
        <w:rPr>
          <w:rFonts w:ascii="Arial" w:hAnsi="Arial" w:cs="Arial"/>
          <w:noProof/>
          <w:sz w:val="22"/>
          <w:szCs w:val="22"/>
        </w:rPr>
        <w:t xml:space="preserve">63 </w:t>
      </w:r>
      <w:r w:rsidR="004C403E" w:rsidRPr="005957EB">
        <w:rPr>
          <w:rFonts w:ascii="Arial" w:hAnsi="Arial" w:cs="Arial"/>
          <w:noProof/>
          <w:sz w:val="22"/>
          <w:szCs w:val="22"/>
        </w:rPr>
        <w:t>%</w:t>
      </w:r>
      <w:r w:rsidR="003265C1" w:rsidRPr="005957EB">
        <w:rPr>
          <w:rFonts w:ascii="Arial" w:hAnsi="Arial" w:cs="Arial"/>
          <w:noProof/>
          <w:sz w:val="22"/>
          <w:szCs w:val="22"/>
        </w:rPr>
        <w:t xml:space="preserve"> a nivel regional</w:t>
      </w:r>
      <w:r w:rsidR="008742C1" w:rsidRPr="005957EB">
        <w:rPr>
          <w:rFonts w:ascii="Arial" w:hAnsi="Arial" w:cs="Arial"/>
          <w:noProof/>
          <w:sz w:val="22"/>
          <w:szCs w:val="22"/>
        </w:rPr>
        <w:t xml:space="preserve"> </w:t>
      </w:r>
      <w:r w:rsidR="004C403E" w:rsidRPr="005957EB">
        <w:rPr>
          <w:rFonts w:ascii="Arial" w:hAnsi="Arial" w:cs="Arial"/>
          <w:noProof/>
          <w:sz w:val="22"/>
          <w:szCs w:val="22"/>
        </w:rPr>
        <w:t xml:space="preserve">de </w:t>
      </w:r>
      <w:r w:rsidR="004C403E" w:rsidRPr="0063056C">
        <w:rPr>
          <w:rFonts w:ascii="Arial" w:hAnsi="Arial" w:cs="Arial"/>
          <w:noProof/>
          <w:sz w:val="22"/>
          <w:szCs w:val="22"/>
        </w:rPr>
        <w:t>sa</w:t>
      </w:r>
      <w:r w:rsidR="006249EF">
        <w:rPr>
          <w:rFonts w:ascii="Arial" w:hAnsi="Arial" w:cs="Arial"/>
          <w:noProof/>
          <w:sz w:val="22"/>
          <w:szCs w:val="22"/>
        </w:rPr>
        <w:t>tis</w:t>
      </w:r>
      <w:r w:rsidR="004C403E" w:rsidRPr="0063056C">
        <w:rPr>
          <w:rFonts w:ascii="Arial" w:hAnsi="Arial" w:cs="Arial"/>
          <w:noProof/>
          <w:sz w:val="22"/>
          <w:szCs w:val="22"/>
        </w:rPr>
        <w:t xml:space="preserve">facción </w:t>
      </w:r>
      <w:r w:rsidR="006249EF">
        <w:rPr>
          <w:rFonts w:ascii="Arial" w:hAnsi="Arial" w:cs="Arial"/>
          <w:noProof/>
          <w:sz w:val="22"/>
          <w:szCs w:val="22"/>
        </w:rPr>
        <w:t>por parte de los U</w:t>
      </w:r>
      <w:r w:rsidR="004C403E" w:rsidRPr="0063056C">
        <w:rPr>
          <w:rFonts w:ascii="Arial" w:hAnsi="Arial" w:cs="Arial"/>
          <w:noProof/>
          <w:sz w:val="22"/>
          <w:szCs w:val="22"/>
        </w:rPr>
        <w:t>suario</w:t>
      </w:r>
      <w:r w:rsidR="006249EF">
        <w:rPr>
          <w:rFonts w:ascii="Arial" w:hAnsi="Arial" w:cs="Arial"/>
          <w:noProof/>
          <w:sz w:val="22"/>
          <w:szCs w:val="22"/>
        </w:rPr>
        <w:t>s</w:t>
      </w:r>
      <w:r w:rsidR="004C403E" w:rsidRPr="0063056C">
        <w:rPr>
          <w:rFonts w:ascii="Arial" w:hAnsi="Arial" w:cs="Arial"/>
          <w:noProof/>
          <w:sz w:val="22"/>
          <w:szCs w:val="22"/>
        </w:rPr>
        <w:t xml:space="preserve"> </w:t>
      </w:r>
      <w:r w:rsidR="003265C1">
        <w:rPr>
          <w:rFonts w:ascii="Arial" w:hAnsi="Arial" w:cs="Arial"/>
          <w:noProof/>
          <w:sz w:val="22"/>
          <w:szCs w:val="22"/>
        </w:rPr>
        <w:t>E</w:t>
      </w:r>
      <w:r w:rsidR="006249EF">
        <w:rPr>
          <w:rFonts w:ascii="Arial" w:hAnsi="Arial" w:cs="Arial"/>
          <w:noProof/>
          <w:sz w:val="22"/>
          <w:szCs w:val="22"/>
        </w:rPr>
        <w:t>x</w:t>
      </w:r>
      <w:r w:rsidR="004C403E" w:rsidRPr="0063056C">
        <w:rPr>
          <w:rFonts w:ascii="Arial" w:hAnsi="Arial" w:cs="Arial"/>
          <w:noProof/>
          <w:sz w:val="22"/>
          <w:szCs w:val="22"/>
        </w:rPr>
        <w:t>terno</w:t>
      </w:r>
      <w:r w:rsidR="006249EF">
        <w:rPr>
          <w:rFonts w:ascii="Arial" w:hAnsi="Arial" w:cs="Arial"/>
          <w:noProof/>
          <w:sz w:val="22"/>
          <w:szCs w:val="22"/>
        </w:rPr>
        <w:t>s encuestados, lo que represent</w:t>
      </w:r>
      <w:r w:rsidR="00D74190">
        <w:rPr>
          <w:rFonts w:ascii="Arial" w:hAnsi="Arial" w:cs="Arial"/>
          <w:noProof/>
          <w:sz w:val="22"/>
          <w:szCs w:val="22"/>
        </w:rPr>
        <w:t xml:space="preserve">a, </w:t>
      </w:r>
      <w:r w:rsidR="006249EF">
        <w:rPr>
          <w:rFonts w:ascii="Arial" w:hAnsi="Arial" w:cs="Arial"/>
          <w:noProof/>
          <w:sz w:val="22"/>
          <w:szCs w:val="22"/>
        </w:rPr>
        <w:t>según la escala de valoración</w:t>
      </w:r>
      <w:r w:rsidR="00D74190">
        <w:rPr>
          <w:rFonts w:ascii="Arial" w:hAnsi="Arial" w:cs="Arial"/>
          <w:noProof/>
          <w:sz w:val="22"/>
          <w:szCs w:val="22"/>
        </w:rPr>
        <w:t xml:space="preserve"> una Limita</w:t>
      </w:r>
      <w:r w:rsidR="00DF10A1">
        <w:rPr>
          <w:rFonts w:ascii="Arial" w:hAnsi="Arial" w:cs="Arial"/>
          <w:noProof/>
          <w:sz w:val="22"/>
          <w:szCs w:val="22"/>
        </w:rPr>
        <w:t>da</w:t>
      </w:r>
      <w:r w:rsidR="00D74190">
        <w:rPr>
          <w:rFonts w:ascii="Arial" w:hAnsi="Arial" w:cs="Arial"/>
          <w:noProof/>
          <w:sz w:val="22"/>
          <w:szCs w:val="22"/>
        </w:rPr>
        <w:t xml:space="preserve"> Calidad.</w:t>
      </w:r>
      <w:r w:rsidR="00A67AC9">
        <w:rPr>
          <w:rFonts w:ascii="Arial" w:hAnsi="Arial" w:cs="Arial"/>
          <w:noProof/>
          <w:sz w:val="22"/>
          <w:szCs w:val="22"/>
        </w:rPr>
        <w:t xml:space="preserve"> </w:t>
      </w:r>
      <w:r w:rsidR="00D74190">
        <w:rPr>
          <w:rFonts w:ascii="Arial" w:hAnsi="Arial" w:cs="Arial"/>
          <w:noProof/>
          <w:sz w:val="22"/>
          <w:szCs w:val="22"/>
        </w:rPr>
        <w:t>Al respecto, cabe indicar que s</w:t>
      </w:r>
      <w:r w:rsidR="00D74190" w:rsidRPr="00CB1764">
        <w:rPr>
          <w:rFonts w:ascii="Arial" w:hAnsi="Arial" w:cs="Arial"/>
          <w:noProof/>
          <w:sz w:val="22"/>
          <w:szCs w:val="22"/>
        </w:rPr>
        <w:t>e considera como sati</w:t>
      </w:r>
      <w:r w:rsidR="00D74190">
        <w:rPr>
          <w:rFonts w:ascii="Arial" w:hAnsi="Arial" w:cs="Arial"/>
          <w:noProof/>
          <w:sz w:val="22"/>
          <w:szCs w:val="22"/>
        </w:rPr>
        <w:t>s</w:t>
      </w:r>
      <w:r w:rsidR="00D74190" w:rsidRPr="00CB1764">
        <w:rPr>
          <w:rFonts w:ascii="Arial" w:hAnsi="Arial" w:cs="Arial"/>
          <w:noProof/>
          <w:sz w:val="22"/>
          <w:szCs w:val="22"/>
        </w:rPr>
        <w:t xml:space="preserve">factoria la suma de las respuestas </w:t>
      </w:r>
      <w:r w:rsidR="00D74190" w:rsidRPr="00CB1764">
        <w:rPr>
          <w:rFonts w:ascii="Arial" w:hAnsi="Arial" w:cs="Arial"/>
          <w:sz w:val="22"/>
          <w:szCs w:val="22"/>
        </w:rPr>
        <w:t>excelente y bueno.</w:t>
      </w:r>
    </w:p>
    <w:p w14:paraId="3B8A91F4" w14:textId="77777777" w:rsidR="00852D08" w:rsidRDefault="00852D08" w:rsidP="004C403E">
      <w:pPr>
        <w:pStyle w:val="Sinespaciado"/>
        <w:jc w:val="both"/>
        <w:rPr>
          <w:rFonts w:ascii="Arial" w:hAnsi="Arial" w:cs="Arial"/>
          <w:b/>
          <w:bCs/>
          <w:noProof/>
          <w:sz w:val="22"/>
          <w:szCs w:val="22"/>
        </w:rPr>
      </w:pPr>
    </w:p>
    <w:p w14:paraId="7F90E613" w14:textId="5FA8E7C1" w:rsidR="00852D08" w:rsidRDefault="00AE3075" w:rsidP="00433376">
      <w:pPr>
        <w:pStyle w:val="Sinespaciado"/>
        <w:jc w:val="center"/>
        <w:rPr>
          <w:rFonts w:ascii="Arial" w:hAnsi="Arial" w:cs="Arial"/>
          <w:noProof/>
          <w:sz w:val="22"/>
          <w:szCs w:val="22"/>
        </w:rPr>
      </w:pPr>
      <w:r>
        <w:rPr>
          <w:noProof/>
          <w14:ligatures w14:val="standardContextual"/>
        </w:rPr>
        <w:drawing>
          <wp:inline distT="0" distB="0" distL="0" distR="0" wp14:anchorId="6DCFBE23" wp14:editId="4B079289">
            <wp:extent cx="5582093" cy="2576195"/>
            <wp:effectExtent l="0" t="0" r="0" b="14605"/>
            <wp:docPr id="2119113311" name="Gráfico 1">
              <a:extLst xmlns:a="http://schemas.openxmlformats.org/drawingml/2006/main">
                <a:ext uri="{FF2B5EF4-FFF2-40B4-BE49-F238E27FC236}">
                  <a16:creationId xmlns:a16="http://schemas.microsoft.com/office/drawing/2014/main" id="{6B00531A-14AC-A484-DFAE-25A4C62B16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3C88B18" w14:textId="77777777" w:rsidR="0059635F" w:rsidRDefault="000E4371" w:rsidP="00720C04">
      <w:pPr>
        <w:pStyle w:val="Sinespaciado"/>
        <w:jc w:val="both"/>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p>
    <w:p w14:paraId="6CA6849D" w14:textId="116827B8" w:rsidR="001826B5" w:rsidRPr="0059635F" w:rsidRDefault="001826B5" w:rsidP="00720C04">
      <w:pPr>
        <w:pStyle w:val="Sinespaciado"/>
        <w:jc w:val="both"/>
        <w:rPr>
          <w:rFonts w:ascii="Arial" w:hAnsi="Arial" w:cs="Arial"/>
          <w:b/>
          <w:bCs/>
          <w:noProof/>
          <w:sz w:val="22"/>
          <w:szCs w:val="22"/>
        </w:rPr>
      </w:pPr>
      <w:r w:rsidRPr="0059635F">
        <w:rPr>
          <w:rFonts w:ascii="Arial" w:eastAsia="Times New Roman" w:hAnsi="Arial" w:cs="Arial"/>
          <w:b/>
          <w:bCs/>
          <w:color w:val="000000"/>
          <w:sz w:val="18"/>
          <w:szCs w:val="18"/>
          <w:lang w:eastAsia="es-PA"/>
        </w:rPr>
        <w:t>Fuente: Encuesta de Satisfacción del Usuario Externo. DME-DPSS-2025</w:t>
      </w:r>
    </w:p>
    <w:p w14:paraId="3BF7CA9F" w14:textId="309B440F" w:rsidR="001826B5" w:rsidRDefault="001826B5" w:rsidP="004C403E">
      <w:pPr>
        <w:pStyle w:val="Sinespaciado"/>
        <w:jc w:val="both"/>
        <w:rPr>
          <w:rFonts w:ascii="Arial" w:hAnsi="Arial" w:cs="Arial"/>
          <w:noProof/>
          <w:sz w:val="22"/>
          <w:szCs w:val="22"/>
        </w:rPr>
      </w:pPr>
    </w:p>
    <w:bookmarkEnd w:id="17"/>
    <w:p w14:paraId="74809A24" w14:textId="3AF6988B" w:rsidR="004C403E" w:rsidRPr="008C2E50" w:rsidRDefault="004C403E" w:rsidP="004C403E">
      <w:pPr>
        <w:pStyle w:val="Sinespaciado"/>
        <w:rPr>
          <w:rFonts w:ascii="Arial" w:hAnsi="Arial" w:cs="Arial"/>
          <w:color w:val="FF0000"/>
          <w:sz w:val="22"/>
          <w:szCs w:val="22"/>
        </w:rPr>
        <w:sectPr w:rsidR="004C403E" w:rsidRPr="008C2E50" w:rsidSect="003C0578">
          <w:type w:val="continuous"/>
          <w:pgSz w:w="12240" w:h="15840"/>
          <w:pgMar w:top="1417" w:right="1701" w:bottom="1417" w:left="1701" w:header="198" w:footer="391" w:gutter="0"/>
          <w:cols w:space="708"/>
          <w:docGrid w:linePitch="360"/>
        </w:sectPr>
      </w:pPr>
    </w:p>
    <w:p w14:paraId="4224C18D" w14:textId="7B943894" w:rsidR="004C403E" w:rsidRPr="00CB1764" w:rsidRDefault="00433376" w:rsidP="000E4371">
      <w:pPr>
        <w:pStyle w:val="Sinespaciado"/>
        <w:jc w:val="both"/>
        <w:rPr>
          <w:rFonts w:ascii="Arial" w:hAnsi="Arial" w:cs="Arial"/>
          <w:sz w:val="22"/>
          <w:szCs w:val="22"/>
        </w:rPr>
      </w:pPr>
      <w:bookmarkStart w:id="18" w:name="_Hlk208094505"/>
      <w:r>
        <w:rPr>
          <w:rFonts w:ascii="Arial" w:hAnsi="Arial" w:cs="Arial"/>
          <w:sz w:val="22"/>
          <w:szCs w:val="22"/>
        </w:rPr>
        <w:t>E</w:t>
      </w:r>
      <w:r w:rsidR="00CA72F0">
        <w:rPr>
          <w:rFonts w:ascii="Arial" w:hAnsi="Arial" w:cs="Arial"/>
          <w:sz w:val="22"/>
          <w:szCs w:val="22"/>
        </w:rPr>
        <w:t xml:space="preserve">n la gráfica No.16 podemos observar que </w:t>
      </w:r>
      <w:r w:rsidR="003265C1">
        <w:rPr>
          <w:rFonts w:ascii="Arial" w:hAnsi="Arial" w:cs="Arial"/>
          <w:sz w:val="22"/>
          <w:szCs w:val="22"/>
        </w:rPr>
        <w:t>el</w:t>
      </w:r>
      <w:r w:rsidR="00CA72F0">
        <w:rPr>
          <w:rFonts w:ascii="Arial" w:hAnsi="Arial" w:cs="Arial"/>
          <w:sz w:val="22"/>
          <w:szCs w:val="22"/>
        </w:rPr>
        <w:t xml:space="preserve"> </w:t>
      </w:r>
      <w:r w:rsidR="000E4371">
        <w:rPr>
          <w:rFonts w:ascii="Arial" w:hAnsi="Arial" w:cs="Arial"/>
          <w:sz w:val="22"/>
          <w:szCs w:val="22"/>
        </w:rPr>
        <w:t>73</w:t>
      </w:r>
      <w:r w:rsidR="004C403E" w:rsidRPr="00CB1764">
        <w:rPr>
          <w:rFonts w:ascii="Arial" w:hAnsi="Arial" w:cs="Arial"/>
          <w:sz w:val="22"/>
          <w:szCs w:val="22"/>
        </w:rPr>
        <w:t>%</w:t>
      </w:r>
      <w:r w:rsidR="00873568">
        <w:rPr>
          <w:rFonts w:ascii="Arial" w:hAnsi="Arial" w:cs="Arial"/>
          <w:sz w:val="22"/>
          <w:szCs w:val="22"/>
        </w:rPr>
        <w:t xml:space="preserve"> </w:t>
      </w:r>
      <w:r w:rsidR="003265C1">
        <w:rPr>
          <w:rFonts w:ascii="Arial" w:hAnsi="Arial" w:cs="Arial"/>
          <w:sz w:val="22"/>
          <w:szCs w:val="22"/>
        </w:rPr>
        <w:t>de los</w:t>
      </w:r>
      <w:r w:rsidR="00873568">
        <w:rPr>
          <w:rFonts w:ascii="Arial" w:hAnsi="Arial" w:cs="Arial"/>
          <w:sz w:val="22"/>
          <w:szCs w:val="22"/>
        </w:rPr>
        <w:t xml:space="preserve"> entrevistado</w:t>
      </w:r>
      <w:r w:rsidR="003265C1">
        <w:rPr>
          <w:rFonts w:ascii="Arial" w:hAnsi="Arial" w:cs="Arial"/>
          <w:sz w:val="22"/>
          <w:szCs w:val="22"/>
        </w:rPr>
        <w:t>s</w:t>
      </w:r>
      <w:r w:rsidR="004C403E" w:rsidRPr="00CB1764">
        <w:rPr>
          <w:rFonts w:ascii="Arial" w:hAnsi="Arial" w:cs="Arial"/>
          <w:sz w:val="22"/>
          <w:szCs w:val="22"/>
        </w:rPr>
        <w:t xml:space="preserve"> respondi</w:t>
      </w:r>
      <w:r w:rsidR="003265C1">
        <w:rPr>
          <w:rFonts w:ascii="Arial" w:hAnsi="Arial" w:cs="Arial"/>
          <w:sz w:val="22"/>
          <w:szCs w:val="22"/>
        </w:rPr>
        <w:t xml:space="preserve">eron que </w:t>
      </w:r>
      <w:r w:rsidR="004C403E" w:rsidRPr="00CB1764">
        <w:rPr>
          <w:rFonts w:ascii="Arial" w:hAnsi="Arial" w:cs="Arial"/>
          <w:sz w:val="22"/>
          <w:szCs w:val="22"/>
        </w:rPr>
        <w:t>SÍ</w:t>
      </w:r>
      <w:r w:rsidR="003265C1">
        <w:rPr>
          <w:rFonts w:ascii="Arial" w:hAnsi="Arial" w:cs="Arial"/>
          <w:sz w:val="22"/>
          <w:szCs w:val="22"/>
        </w:rPr>
        <w:t xml:space="preserve"> recibieron los medicamentos prescritos el día de la entrevista,</w:t>
      </w:r>
      <w:r w:rsidR="00A10989">
        <w:rPr>
          <w:rFonts w:ascii="Arial" w:hAnsi="Arial" w:cs="Arial"/>
          <w:sz w:val="22"/>
          <w:szCs w:val="22"/>
        </w:rPr>
        <w:t xml:space="preserve"> p</w:t>
      </w:r>
      <w:r w:rsidR="00CA72F0">
        <w:rPr>
          <w:rFonts w:ascii="Arial" w:hAnsi="Arial" w:cs="Arial"/>
          <w:sz w:val="22"/>
          <w:szCs w:val="22"/>
        </w:rPr>
        <w:t xml:space="preserve">or lo que el </w:t>
      </w:r>
      <w:r w:rsidR="004C403E" w:rsidRPr="00CB1764">
        <w:rPr>
          <w:rFonts w:ascii="Arial" w:hAnsi="Arial" w:cs="Arial"/>
          <w:noProof/>
          <w:sz w:val="22"/>
          <w:szCs w:val="22"/>
        </w:rPr>
        <w:t>grado de satisfacción con relación a este</w:t>
      </w:r>
      <w:r w:rsidR="00CA72F0">
        <w:rPr>
          <w:rFonts w:ascii="Arial" w:hAnsi="Arial" w:cs="Arial"/>
          <w:noProof/>
          <w:sz w:val="22"/>
          <w:szCs w:val="22"/>
        </w:rPr>
        <w:t xml:space="preserve"> aspecto corresponde a una </w:t>
      </w:r>
      <w:r w:rsidR="004C403E" w:rsidRPr="00CB1764">
        <w:rPr>
          <w:rFonts w:ascii="Arial" w:hAnsi="Arial" w:cs="Arial"/>
          <w:noProof/>
          <w:sz w:val="22"/>
          <w:szCs w:val="22"/>
        </w:rPr>
        <w:t xml:space="preserve">valoración de  Buena Calidad. </w:t>
      </w:r>
      <w:r w:rsidR="000E4371">
        <w:rPr>
          <w:rFonts w:ascii="Arial" w:hAnsi="Arial" w:cs="Arial"/>
          <w:noProof/>
          <w:sz w:val="22"/>
          <w:szCs w:val="22"/>
        </w:rPr>
        <w:t xml:space="preserve"> El </w:t>
      </w:r>
      <w:r>
        <w:rPr>
          <w:rFonts w:ascii="Arial" w:hAnsi="Arial" w:cs="Arial"/>
          <w:noProof/>
          <w:sz w:val="22"/>
          <w:szCs w:val="22"/>
        </w:rPr>
        <w:t>37</w:t>
      </w:r>
      <w:r w:rsidR="00A10989">
        <w:rPr>
          <w:rFonts w:ascii="Arial" w:hAnsi="Arial" w:cs="Arial"/>
          <w:noProof/>
          <w:sz w:val="22"/>
          <w:szCs w:val="22"/>
        </w:rPr>
        <w:t xml:space="preserve">% del total de los encuestados </w:t>
      </w:r>
      <w:r w:rsidR="004C403E">
        <w:rPr>
          <w:rFonts w:ascii="Arial" w:hAnsi="Arial" w:cs="Arial"/>
          <w:noProof/>
          <w:sz w:val="22"/>
          <w:szCs w:val="22"/>
        </w:rPr>
        <w:t xml:space="preserve">manifestaron no estar satisfechos. </w:t>
      </w:r>
    </w:p>
    <w:p w14:paraId="7AA90FC4" w14:textId="40B0B5B8" w:rsidR="00802105" w:rsidRPr="005374B5" w:rsidRDefault="004C403E" w:rsidP="005374B5">
      <w:pPr>
        <w:pStyle w:val="Sinespaciado"/>
        <w:rPr>
          <w:rFonts w:ascii="Arial" w:hAnsi="Arial" w:cs="Arial"/>
          <w:sz w:val="22"/>
          <w:szCs w:val="22"/>
        </w:rPr>
      </w:pPr>
      <w:r w:rsidRPr="00CB1764">
        <w:rPr>
          <w:rFonts w:ascii="Arial" w:hAnsi="Arial" w:cs="Arial"/>
          <w:sz w:val="22"/>
          <w:szCs w:val="22"/>
        </w:rPr>
        <w:lastRenderedPageBreak/>
        <w:t>Los</w:t>
      </w:r>
      <w:r w:rsidR="003265C1">
        <w:rPr>
          <w:rFonts w:ascii="Arial" w:hAnsi="Arial" w:cs="Arial"/>
          <w:sz w:val="22"/>
          <w:szCs w:val="22"/>
        </w:rPr>
        <w:t xml:space="preserve"> grupos de</w:t>
      </w:r>
      <w:r w:rsidRPr="00CB1764">
        <w:rPr>
          <w:rFonts w:ascii="Arial" w:hAnsi="Arial" w:cs="Arial"/>
          <w:sz w:val="22"/>
          <w:szCs w:val="22"/>
        </w:rPr>
        <w:t xml:space="preserve"> </w:t>
      </w:r>
      <w:r w:rsidR="00A10989">
        <w:rPr>
          <w:rFonts w:ascii="Arial" w:hAnsi="Arial" w:cs="Arial"/>
          <w:sz w:val="22"/>
          <w:szCs w:val="22"/>
        </w:rPr>
        <w:t xml:space="preserve">medicamentos </w:t>
      </w:r>
      <w:r w:rsidR="00A10989" w:rsidRPr="00CB1764">
        <w:rPr>
          <w:rFonts w:ascii="Arial" w:hAnsi="Arial" w:cs="Arial"/>
          <w:sz w:val="22"/>
          <w:szCs w:val="22"/>
        </w:rPr>
        <w:t>que</w:t>
      </w:r>
      <w:r w:rsidRPr="00CB1764">
        <w:rPr>
          <w:rFonts w:ascii="Arial" w:hAnsi="Arial" w:cs="Arial"/>
          <w:sz w:val="22"/>
          <w:szCs w:val="22"/>
        </w:rPr>
        <w:t xml:space="preserve">, con mayor frecuencia, no fueron despachados </w:t>
      </w:r>
      <w:r w:rsidR="003265C1">
        <w:rPr>
          <w:rFonts w:ascii="Arial" w:hAnsi="Arial" w:cs="Arial"/>
          <w:sz w:val="22"/>
          <w:szCs w:val="22"/>
        </w:rPr>
        <w:t xml:space="preserve">al usuario </w:t>
      </w:r>
      <w:r w:rsidRPr="00CB1764">
        <w:rPr>
          <w:rFonts w:ascii="Arial" w:hAnsi="Arial" w:cs="Arial"/>
          <w:sz w:val="22"/>
          <w:szCs w:val="22"/>
        </w:rPr>
        <w:t>al presentar la receta el día de la entrevista fueron</w:t>
      </w:r>
      <w:r w:rsidR="005374B5">
        <w:rPr>
          <w:rFonts w:ascii="Arial" w:hAnsi="Arial" w:cs="Arial"/>
          <w:sz w:val="22"/>
          <w:szCs w:val="22"/>
        </w:rPr>
        <w:t>:</w:t>
      </w:r>
    </w:p>
    <w:p w14:paraId="42CED182" w14:textId="0BC8F415" w:rsidR="00802105" w:rsidRDefault="00802105" w:rsidP="00802105">
      <w:pPr>
        <w:pStyle w:val="Sinespaciado"/>
        <w:numPr>
          <w:ilvl w:val="0"/>
          <w:numId w:val="13"/>
        </w:numPr>
        <w:rPr>
          <w:rFonts w:ascii="Arial" w:hAnsi="Arial" w:cs="Arial"/>
          <w:sz w:val="22"/>
          <w:szCs w:val="22"/>
          <w:lang w:val="es-419"/>
        </w:rPr>
      </w:pPr>
      <w:r w:rsidRPr="00CB1764">
        <w:rPr>
          <w:rFonts w:ascii="Arial" w:hAnsi="Arial" w:cs="Arial"/>
          <w:sz w:val="22"/>
          <w:szCs w:val="22"/>
          <w:lang w:val="es-419"/>
        </w:rPr>
        <w:t>Antihipertensivos</w:t>
      </w:r>
      <w:r>
        <w:rPr>
          <w:rFonts w:ascii="Arial" w:hAnsi="Arial" w:cs="Arial"/>
          <w:sz w:val="22"/>
          <w:szCs w:val="22"/>
          <w:lang w:val="es-419"/>
        </w:rPr>
        <w:t xml:space="preserve"> (amlodipino, </w:t>
      </w:r>
      <w:r w:rsidR="005374B5">
        <w:rPr>
          <w:rFonts w:ascii="Arial" w:hAnsi="Arial" w:cs="Arial"/>
          <w:sz w:val="22"/>
          <w:szCs w:val="22"/>
          <w:lang w:val="es-419"/>
        </w:rPr>
        <w:t>irbesartán</w:t>
      </w:r>
      <w:r>
        <w:rPr>
          <w:rFonts w:ascii="Arial" w:hAnsi="Arial" w:cs="Arial"/>
          <w:sz w:val="22"/>
          <w:szCs w:val="22"/>
          <w:lang w:val="es-419"/>
        </w:rPr>
        <w:t>, indapamida</w:t>
      </w:r>
      <w:r w:rsidR="0059635F">
        <w:rPr>
          <w:rFonts w:ascii="Arial" w:hAnsi="Arial" w:cs="Arial"/>
          <w:sz w:val="22"/>
          <w:szCs w:val="22"/>
          <w:lang w:val="es-419"/>
        </w:rPr>
        <w:t>.</w:t>
      </w:r>
    </w:p>
    <w:p w14:paraId="13483315" w14:textId="77777777" w:rsidR="00802105" w:rsidRDefault="00802105" w:rsidP="00802105">
      <w:pPr>
        <w:pStyle w:val="Sinespaciado"/>
        <w:numPr>
          <w:ilvl w:val="0"/>
          <w:numId w:val="13"/>
        </w:numPr>
        <w:rPr>
          <w:rFonts w:ascii="Arial" w:hAnsi="Arial" w:cs="Arial"/>
          <w:sz w:val="22"/>
          <w:szCs w:val="22"/>
          <w:lang w:val="es-419"/>
        </w:rPr>
      </w:pPr>
      <w:r w:rsidRPr="00CB1764">
        <w:rPr>
          <w:rFonts w:ascii="Arial" w:hAnsi="Arial" w:cs="Arial"/>
          <w:sz w:val="22"/>
          <w:szCs w:val="22"/>
          <w:lang w:val="es-419"/>
        </w:rPr>
        <w:t>Analgésicos</w:t>
      </w:r>
      <w:r>
        <w:rPr>
          <w:rFonts w:ascii="Arial" w:hAnsi="Arial" w:cs="Arial"/>
          <w:sz w:val="22"/>
          <w:szCs w:val="22"/>
          <w:lang w:val="es-419"/>
        </w:rPr>
        <w:t>: acetaminofén</w:t>
      </w:r>
    </w:p>
    <w:p w14:paraId="53DC71B6" w14:textId="6942CC74" w:rsidR="00802105" w:rsidRDefault="00802105" w:rsidP="00802105">
      <w:pPr>
        <w:pStyle w:val="Sinespaciado"/>
        <w:numPr>
          <w:ilvl w:val="0"/>
          <w:numId w:val="13"/>
        </w:numPr>
        <w:rPr>
          <w:rFonts w:ascii="Arial" w:hAnsi="Arial" w:cs="Arial"/>
          <w:sz w:val="22"/>
          <w:szCs w:val="22"/>
          <w:lang w:val="es-419"/>
        </w:rPr>
      </w:pPr>
      <w:r>
        <w:rPr>
          <w:rFonts w:ascii="Arial" w:hAnsi="Arial" w:cs="Arial"/>
          <w:sz w:val="22"/>
          <w:szCs w:val="22"/>
          <w:lang w:val="es-419"/>
        </w:rPr>
        <w:t xml:space="preserve">Gastro protectores: dimenhidrato, suero de rehidratación oral, </w:t>
      </w:r>
      <w:r w:rsidR="00454C30">
        <w:rPr>
          <w:rFonts w:ascii="Arial" w:hAnsi="Arial" w:cs="Arial"/>
          <w:sz w:val="22"/>
          <w:szCs w:val="22"/>
          <w:lang w:val="es-419"/>
        </w:rPr>
        <w:t>e</w:t>
      </w:r>
      <w:r>
        <w:rPr>
          <w:rFonts w:ascii="Arial" w:hAnsi="Arial" w:cs="Arial"/>
          <w:sz w:val="22"/>
          <w:szCs w:val="22"/>
          <w:lang w:val="es-419"/>
        </w:rPr>
        <w:t>nterogermina.</w:t>
      </w:r>
    </w:p>
    <w:p w14:paraId="4B033F17" w14:textId="5E7B6AC9" w:rsidR="00802105" w:rsidRDefault="00802105" w:rsidP="00802105">
      <w:pPr>
        <w:pStyle w:val="Sinespaciado"/>
        <w:numPr>
          <w:ilvl w:val="0"/>
          <w:numId w:val="13"/>
        </w:numPr>
        <w:rPr>
          <w:rFonts w:ascii="Arial" w:hAnsi="Arial" w:cs="Arial"/>
          <w:sz w:val="22"/>
          <w:szCs w:val="22"/>
          <w:lang w:val="es-419"/>
        </w:rPr>
      </w:pPr>
      <w:r>
        <w:rPr>
          <w:rFonts w:ascii="Arial" w:hAnsi="Arial" w:cs="Arial"/>
          <w:sz w:val="22"/>
          <w:szCs w:val="22"/>
          <w:lang w:val="es-419"/>
        </w:rPr>
        <w:t>Vitaminas</w:t>
      </w:r>
      <w:r w:rsidR="0059635F">
        <w:rPr>
          <w:rFonts w:ascii="Arial" w:hAnsi="Arial" w:cs="Arial"/>
          <w:sz w:val="22"/>
          <w:szCs w:val="22"/>
          <w:lang w:val="es-419"/>
        </w:rPr>
        <w:t xml:space="preserve"> y Micronutrientes: </w:t>
      </w:r>
      <w:r>
        <w:rPr>
          <w:rFonts w:ascii="Arial" w:hAnsi="Arial" w:cs="Arial"/>
          <w:sz w:val="22"/>
          <w:szCs w:val="22"/>
          <w:lang w:val="es-419"/>
        </w:rPr>
        <w:t xml:space="preserve"> </w:t>
      </w:r>
      <w:r w:rsidR="005374B5">
        <w:rPr>
          <w:rFonts w:ascii="Arial" w:hAnsi="Arial" w:cs="Arial"/>
          <w:sz w:val="22"/>
          <w:szCs w:val="22"/>
          <w:lang w:val="es-419"/>
        </w:rPr>
        <w:t>ácido</w:t>
      </w:r>
      <w:r>
        <w:rPr>
          <w:rFonts w:ascii="Arial" w:hAnsi="Arial" w:cs="Arial"/>
          <w:sz w:val="22"/>
          <w:szCs w:val="22"/>
          <w:lang w:val="es-419"/>
        </w:rPr>
        <w:t xml:space="preserve"> fólico y el hierro en tabletas y suspensión.</w:t>
      </w:r>
    </w:p>
    <w:p w14:paraId="79D619B6" w14:textId="77777777" w:rsidR="001807A3" w:rsidRDefault="001807A3" w:rsidP="001807A3">
      <w:pPr>
        <w:pStyle w:val="Sinespaciado"/>
        <w:ind w:left="720"/>
        <w:rPr>
          <w:rFonts w:ascii="Arial" w:hAnsi="Arial" w:cs="Arial"/>
          <w:b/>
          <w:bCs/>
          <w:color w:val="000000" w:themeColor="text1"/>
          <w:sz w:val="22"/>
          <w:szCs w:val="22"/>
        </w:rPr>
      </w:pPr>
    </w:p>
    <w:p w14:paraId="56982561" w14:textId="25A55DCB" w:rsidR="00802105" w:rsidRPr="001807A3" w:rsidRDefault="001807A3" w:rsidP="001807A3">
      <w:pPr>
        <w:pStyle w:val="Sinespaciado"/>
        <w:rPr>
          <w:rFonts w:ascii="Arial" w:hAnsi="Arial" w:cs="Arial"/>
          <w:b/>
          <w:bCs/>
          <w:color w:val="000000" w:themeColor="text1"/>
          <w:sz w:val="22"/>
          <w:szCs w:val="22"/>
        </w:rPr>
      </w:pPr>
      <w:r w:rsidRPr="004D61AE">
        <w:rPr>
          <w:rFonts w:ascii="Arial" w:hAnsi="Arial" w:cs="Arial"/>
          <w:b/>
          <w:bCs/>
          <w:color w:val="000000" w:themeColor="text1"/>
          <w:sz w:val="22"/>
          <w:szCs w:val="22"/>
        </w:rPr>
        <w:t>Atención personalizada</w:t>
      </w:r>
      <w:r>
        <w:rPr>
          <w:rFonts w:ascii="Arial" w:hAnsi="Arial" w:cs="Arial"/>
          <w:b/>
          <w:bCs/>
          <w:color w:val="000000" w:themeColor="text1"/>
          <w:sz w:val="22"/>
          <w:szCs w:val="22"/>
        </w:rPr>
        <w:t xml:space="preserve">: </w:t>
      </w:r>
      <w:r w:rsidRPr="004477C1">
        <w:rPr>
          <w:rFonts w:ascii="Arial" w:hAnsi="Arial" w:cs="Arial"/>
          <w:b/>
          <w:bCs/>
          <w:color w:val="000000" w:themeColor="text1"/>
          <w:sz w:val="22"/>
          <w:szCs w:val="22"/>
        </w:rPr>
        <w:t>Tiempo que duró la atención que le brind</w:t>
      </w:r>
      <w:r>
        <w:rPr>
          <w:rFonts w:ascii="Arial" w:hAnsi="Arial" w:cs="Arial"/>
          <w:b/>
          <w:bCs/>
          <w:color w:val="000000" w:themeColor="text1"/>
          <w:sz w:val="22"/>
          <w:szCs w:val="22"/>
        </w:rPr>
        <w:t>ó</w:t>
      </w:r>
      <w:r w:rsidRPr="004477C1">
        <w:rPr>
          <w:rFonts w:ascii="Arial" w:hAnsi="Arial" w:cs="Arial"/>
          <w:b/>
          <w:bCs/>
          <w:color w:val="000000" w:themeColor="text1"/>
          <w:sz w:val="22"/>
          <w:szCs w:val="22"/>
        </w:rPr>
        <w:t xml:space="preserve"> el profesional de salud.</w:t>
      </w:r>
    </w:p>
    <w:p w14:paraId="25DED3C8" w14:textId="609DB510" w:rsidR="00802105" w:rsidRDefault="00802105" w:rsidP="00802105">
      <w:pPr>
        <w:pStyle w:val="Sinespaciado"/>
        <w:rPr>
          <w:noProof/>
          <w14:ligatures w14:val="standardContextual"/>
        </w:rPr>
      </w:pPr>
    </w:p>
    <w:p w14:paraId="08E553B0" w14:textId="77777777" w:rsidR="00BA7C01" w:rsidRDefault="00BA7C01" w:rsidP="00802105">
      <w:pPr>
        <w:pStyle w:val="Sinespaciado"/>
        <w:rPr>
          <w:noProof/>
          <w14:ligatures w14:val="standardContextual"/>
        </w:rPr>
      </w:pPr>
    </w:p>
    <w:p w14:paraId="5BD81616" w14:textId="0FC64AAF" w:rsidR="00BA7C01" w:rsidRDefault="00BA7C01" w:rsidP="00802105">
      <w:pPr>
        <w:pStyle w:val="Sinespaciado"/>
        <w:rPr>
          <w:noProof/>
          <w14:ligatures w14:val="standardContextual"/>
        </w:rPr>
      </w:pPr>
      <w:r>
        <w:rPr>
          <w:noProof/>
        </w:rPr>
        <w:drawing>
          <wp:inline distT="0" distB="0" distL="0" distR="0" wp14:anchorId="452BC6E2" wp14:editId="0C08AFED">
            <wp:extent cx="5353050" cy="2038350"/>
            <wp:effectExtent l="0" t="0" r="0" b="0"/>
            <wp:docPr id="289914956" name="Gráfico 1">
              <a:extLst xmlns:a="http://schemas.openxmlformats.org/drawingml/2006/main">
                <a:ext uri="{FF2B5EF4-FFF2-40B4-BE49-F238E27FC236}">
                  <a16:creationId xmlns:a16="http://schemas.microsoft.com/office/drawing/2014/main" id="{FC2ABC76-4587-CD01-CE39-657E9A78E1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6E8BEC1" w14:textId="77777777" w:rsidR="00C90341" w:rsidRDefault="00C90341" w:rsidP="004C403E">
      <w:pPr>
        <w:pStyle w:val="Sinespaciado"/>
        <w:rPr>
          <w:rFonts w:ascii="Arial" w:eastAsia="Times New Roman" w:hAnsi="Arial" w:cs="Arial"/>
          <w:b/>
          <w:bCs/>
          <w:color w:val="000000"/>
          <w:sz w:val="18"/>
          <w:szCs w:val="18"/>
          <w:lang w:eastAsia="es-PA"/>
        </w:rPr>
      </w:pPr>
    </w:p>
    <w:p w14:paraId="179FE903" w14:textId="018503A0" w:rsidR="00802105" w:rsidRPr="00C90341" w:rsidRDefault="00802105" w:rsidP="004C403E">
      <w:pPr>
        <w:pStyle w:val="Sinespaciado"/>
        <w:rPr>
          <w:rFonts w:ascii="Arial" w:hAnsi="Arial" w:cs="Arial"/>
          <w:b/>
          <w:bCs/>
          <w:color w:val="000000" w:themeColor="text1"/>
          <w:sz w:val="22"/>
          <w:szCs w:val="22"/>
        </w:rPr>
      </w:pPr>
      <w:r w:rsidRPr="00C90341">
        <w:rPr>
          <w:rFonts w:ascii="Arial" w:eastAsia="Times New Roman" w:hAnsi="Arial" w:cs="Arial"/>
          <w:b/>
          <w:bCs/>
          <w:color w:val="000000"/>
          <w:sz w:val="18"/>
          <w:szCs w:val="18"/>
          <w:lang w:eastAsia="es-PA"/>
        </w:rPr>
        <w:t>Fuente: Encuesta de Satisfacción del Usuario Externo. DME-DPSS-2025</w:t>
      </w:r>
    </w:p>
    <w:p w14:paraId="6EC23D2C" w14:textId="77777777" w:rsidR="00BB546F" w:rsidRDefault="00BB546F" w:rsidP="004C403E">
      <w:pPr>
        <w:pStyle w:val="Sinespaciado"/>
        <w:rPr>
          <w:rFonts w:ascii="Arial" w:hAnsi="Arial" w:cs="Arial"/>
          <w:b/>
          <w:bCs/>
          <w:color w:val="000000" w:themeColor="text1"/>
          <w:sz w:val="22"/>
          <w:szCs w:val="22"/>
        </w:rPr>
      </w:pPr>
    </w:p>
    <w:p w14:paraId="5880E7B9" w14:textId="6CD2BA96" w:rsidR="00BB546F" w:rsidRDefault="00BB546F" w:rsidP="004C403E">
      <w:pPr>
        <w:pStyle w:val="Sinespaciado"/>
        <w:rPr>
          <w:rFonts w:ascii="Arial" w:hAnsi="Arial" w:cs="Arial"/>
          <w:sz w:val="22"/>
          <w:szCs w:val="22"/>
        </w:rPr>
      </w:pPr>
      <w:bookmarkStart w:id="19" w:name="_Hlk208096757"/>
      <w:r w:rsidRPr="009D32CB">
        <w:rPr>
          <w:rFonts w:ascii="Arial" w:hAnsi="Arial" w:cs="Arial"/>
          <w:sz w:val="22"/>
          <w:szCs w:val="22"/>
        </w:rPr>
        <w:t xml:space="preserve">La valoración </w:t>
      </w:r>
      <w:r>
        <w:rPr>
          <w:rFonts w:ascii="Arial" w:hAnsi="Arial" w:cs="Arial"/>
          <w:sz w:val="22"/>
          <w:szCs w:val="22"/>
        </w:rPr>
        <w:t xml:space="preserve">global de los resultados de la gráfica No. 17, indica que </w:t>
      </w:r>
      <w:r w:rsidRPr="009D32CB">
        <w:rPr>
          <w:rFonts w:ascii="Arial" w:hAnsi="Arial" w:cs="Arial"/>
          <w:sz w:val="22"/>
          <w:szCs w:val="22"/>
        </w:rPr>
        <w:t xml:space="preserve">el tiempo que duró la atención </w:t>
      </w:r>
      <w:r>
        <w:rPr>
          <w:rFonts w:ascii="Arial" w:hAnsi="Arial" w:cs="Arial"/>
          <w:sz w:val="22"/>
          <w:szCs w:val="22"/>
        </w:rPr>
        <w:t>en estas (</w:t>
      </w:r>
      <w:r w:rsidR="00C90341">
        <w:rPr>
          <w:rFonts w:ascii="Arial" w:hAnsi="Arial" w:cs="Arial"/>
          <w:sz w:val="22"/>
          <w:szCs w:val="22"/>
        </w:rPr>
        <w:t>4</w:t>
      </w:r>
      <w:r>
        <w:rPr>
          <w:rFonts w:ascii="Arial" w:hAnsi="Arial" w:cs="Arial"/>
          <w:sz w:val="22"/>
          <w:szCs w:val="22"/>
        </w:rPr>
        <w:t xml:space="preserve">) instalaciones de salud </w:t>
      </w:r>
      <w:r w:rsidRPr="009D32CB">
        <w:rPr>
          <w:rFonts w:ascii="Arial" w:hAnsi="Arial" w:cs="Arial"/>
          <w:sz w:val="22"/>
          <w:szCs w:val="22"/>
        </w:rPr>
        <w:t>fue</w:t>
      </w:r>
      <w:r>
        <w:rPr>
          <w:rFonts w:ascii="Arial" w:hAnsi="Arial" w:cs="Arial"/>
          <w:sz w:val="22"/>
          <w:szCs w:val="22"/>
        </w:rPr>
        <w:t xml:space="preserve"> de un 8</w:t>
      </w:r>
      <w:r w:rsidR="0043468F">
        <w:rPr>
          <w:rFonts w:ascii="Arial" w:hAnsi="Arial" w:cs="Arial"/>
          <w:sz w:val="22"/>
          <w:szCs w:val="22"/>
        </w:rPr>
        <w:t>5</w:t>
      </w:r>
      <w:r w:rsidRPr="009D32CB">
        <w:rPr>
          <w:rFonts w:ascii="Arial" w:hAnsi="Arial" w:cs="Arial"/>
          <w:sz w:val="22"/>
          <w:szCs w:val="22"/>
        </w:rPr>
        <w:t xml:space="preserve">% </w:t>
      </w:r>
      <w:r>
        <w:rPr>
          <w:rFonts w:ascii="Arial" w:hAnsi="Arial" w:cs="Arial"/>
          <w:sz w:val="22"/>
          <w:szCs w:val="22"/>
        </w:rPr>
        <w:t>de satisfacción, lo cual representa Muy Buena Calidad.</w:t>
      </w:r>
      <w:r w:rsidRPr="009D32CB">
        <w:rPr>
          <w:rFonts w:ascii="Arial" w:hAnsi="Arial" w:cs="Arial"/>
          <w:sz w:val="22"/>
          <w:szCs w:val="22"/>
        </w:rPr>
        <w:t xml:space="preserve"> </w:t>
      </w:r>
      <w:r>
        <w:rPr>
          <w:rFonts w:ascii="Arial" w:hAnsi="Arial" w:cs="Arial"/>
          <w:sz w:val="22"/>
          <w:szCs w:val="22"/>
        </w:rPr>
        <w:t xml:space="preserve">Se considera como </w:t>
      </w:r>
      <w:r w:rsidR="0043468F">
        <w:rPr>
          <w:rFonts w:ascii="Arial" w:hAnsi="Arial" w:cs="Arial"/>
          <w:sz w:val="22"/>
          <w:szCs w:val="22"/>
        </w:rPr>
        <w:t xml:space="preserve">no </w:t>
      </w:r>
      <w:r>
        <w:rPr>
          <w:rFonts w:ascii="Arial" w:hAnsi="Arial" w:cs="Arial"/>
          <w:sz w:val="22"/>
          <w:szCs w:val="22"/>
        </w:rPr>
        <w:t xml:space="preserve">satisfactorio la suma de </w:t>
      </w:r>
      <w:r w:rsidRPr="009D32CB">
        <w:rPr>
          <w:rFonts w:ascii="Arial" w:hAnsi="Arial" w:cs="Arial"/>
          <w:sz w:val="22"/>
          <w:szCs w:val="22"/>
        </w:rPr>
        <w:t>M</w:t>
      </w:r>
      <w:r w:rsidR="00F65F1A">
        <w:rPr>
          <w:rFonts w:ascii="Arial" w:hAnsi="Arial" w:cs="Arial"/>
          <w:sz w:val="22"/>
          <w:szCs w:val="22"/>
        </w:rPr>
        <w:t>enos</w:t>
      </w:r>
      <w:r w:rsidRPr="009D32CB">
        <w:rPr>
          <w:rFonts w:ascii="Arial" w:hAnsi="Arial" w:cs="Arial"/>
          <w:sz w:val="22"/>
          <w:szCs w:val="22"/>
        </w:rPr>
        <w:t xml:space="preserve"> de </w:t>
      </w:r>
      <w:r w:rsidR="00F65F1A">
        <w:rPr>
          <w:rFonts w:ascii="Arial" w:hAnsi="Arial" w:cs="Arial"/>
          <w:sz w:val="22"/>
          <w:szCs w:val="22"/>
        </w:rPr>
        <w:t>5</w:t>
      </w:r>
      <w:r w:rsidRPr="009D32CB">
        <w:rPr>
          <w:rFonts w:ascii="Arial" w:hAnsi="Arial" w:cs="Arial"/>
          <w:sz w:val="22"/>
          <w:szCs w:val="22"/>
        </w:rPr>
        <w:t xml:space="preserve"> minutos </w:t>
      </w:r>
      <w:r>
        <w:rPr>
          <w:rFonts w:ascii="Arial" w:hAnsi="Arial" w:cs="Arial"/>
          <w:sz w:val="22"/>
          <w:szCs w:val="22"/>
        </w:rPr>
        <w:t>y de</w:t>
      </w:r>
      <w:r w:rsidRPr="009D32CB">
        <w:rPr>
          <w:rFonts w:ascii="Arial" w:hAnsi="Arial" w:cs="Arial"/>
          <w:sz w:val="22"/>
          <w:szCs w:val="22"/>
        </w:rPr>
        <w:t xml:space="preserve"> 1</w:t>
      </w:r>
      <w:r>
        <w:rPr>
          <w:rFonts w:ascii="Arial" w:hAnsi="Arial" w:cs="Arial"/>
          <w:sz w:val="22"/>
          <w:szCs w:val="22"/>
        </w:rPr>
        <w:t>0</w:t>
      </w:r>
      <w:r w:rsidRPr="009D32CB">
        <w:rPr>
          <w:rFonts w:ascii="Arial" w:hAnsi="Arial" w:cs="Arial"/>
          <w:sz w:val="22"/>
          <w:szCs w:val="22"/>
        </w:rPr>
        <w:t xml:space="preserve"> a </w:t>
      </w:r>
      <w:r>
        <w:rPr>
          <w:rFonts w:ascii="Arial" w:hAnsi="Arial" w:cs="Arial"/>
          <w:sz w:val="22"/>
          <w:szCs w:val="22"/>
        </w:rPr>
        <w:t>5</w:t>
      </w:r>
      <w:r w:rsidRPr="009D32CB">
        <w:rPr>
          <w:rFonts w:ascii="Arial" w:hAnsi="Arial" w:cs="Arial"/>
          <w:sz w:val="22"/>
          <w:szCs w:val="22"/>
        </w:rPr>
        <w:t xml:space="preserve"> minutos </w:t>
      </w:r>
      <w:r w:rsidR="00517296">
        <w:rPr>
          <w:rFonts w:ascii="Arial" w:hAnsi="Arial" w:cs="Arial"/>
          <w:sz w:val="22"/>
          <w:szCs w:val="22"/>
        </w:rPr>
        <w:t>del tiempo</w:t>
      </w:r>
      <w:r w:rsidR="00F65F1A">
        <w:rPr>
          <w:rFonts w:ascii="Arial" w:hAnsi="Arial" w:cs="Arial"/>
          <w:sz w:val="22"/>
          <w:szCs w:val="22"/>
        </w:rPr>
        <w:t xml:space="preserve"> utilizado para </w:t>
      </w:r>
      <w:r w:rsidR="00C90341">
        <w:rPr>
          <w:rFonts w:ascii="Arial" w:hAnsi="Arial" w:cs="Arial"/>
          <w:sz w:val="22"/>
          <w:szCs w:val="22"/>
        </w:rPr>
        <w:t>la de</w:t>
      </w:r>
      <w:r>
        <w:rPr>
          <w:rFonts w:ascii="Arial" w:hAnsi="Arial" w:cs="Arial"/>
          <w:sz w:val="22"/>
          <w:szCs w:val="22"/>
        </w:rPr>
        <w:t xml:space="preserve"> </w:t>
      </w:r>
      <w:bookmarkEnd w:id="19"/>
      <w:r w:rsidR="00C90341">
        <w:rPr>
          <w:rFonts w:ascii="Arial" w:hAnsi="Arial" w:cs="Arial"/>
          <w:sz w:val="22"/>
          <w:szCs w:val="22"/>
        </w:rPr>
        <w:t>atención, resultando un 15%.</w:t>
      </w:r>
    </w:p>
    <w:p w14:paraId="32EA889E" w14:textId="77777777" w:rsidR="00E74B7E" w:rsidRDefault="00E74B7E" w:rsidP="00C90341">
      <w:pPr>
        <w:pStyle w:val="Sinespaciado"/>
        <w:rPr>
          <w:rFonts w:ascii="Arial" w:hAnsi="Arial" w:cs="Arial"/>
          <w:sz w:val="22"/>
          <w:szCs w:val="22"/>
        </w:rPr>
      </w:pPr>
    </w:p>
    <w:p w14:paraId="6207DE8A" w14:textId="4DEA5C7A" w:rsidR="00C90341" w:rsidRDefault="00C90341" w:rsidP="00C90341">
      <w:pPr>
        <w:pStyle w:val="Sinespaciado"/>
        <w:rPr>
          <w:rFonts w:ascii="Arial" w:hAnsi="Arial" w:cs="Arial"/>
          <w:b/>
          <w:bCs/>
          <w:sz w:val="22"/>
          <w:szCs w:val="22"/>
        </w:rPr>
      </w:pPr>
      <w:r w:rsidRPr="00E0356F">
        <w:rPr>
          <w:rFonts w:ascii="Arial" w:hAnsi="Arial" w:cs="Arial"/>
          <w:b/>
          <w:bCs/>
          <w:sz w:val="22"/>
          <w:szCs w:val="22"/>
        </w:rPr>
        <w:t xml:space="preserve">El personal de salud le llamó por su nombre </w:t>
      </w:r>
    </w:p>
    <w:p w14:paraId="7E84BF58" w14:textId="77777777" w:rsidR="00C90341" w:rsidRDefault="00C90341" w:rsidP="004C403E">
      <w:pPr>
        <w:pStyle w:val="Sinespaciado"/>
        <w:rPr>
          <w:rFonts w:ascii="Arial" w:hAnsi="Arial" w:cs="Arial"/>
          <w:b/>
          <w:bCs/>
          <w:color w:val="000000" w:themeColor="text1"/>
          <w:sz w:val="22"/>
          <w:szCs w:val="22"/>
        </w:rPr>
      </w:pPr>
    </w:p>
    <w:p w14:paraId="3FC777F5" w14:textId="77777777" w:rsidR="00C90341" w:rsidRDefault="00C70ADE" w:rsidP="004C403E">
      <w:pPr>
        <w:pStyle w:val="Sinespaciado"/>
        <w:rPr>
          <w:rFonts w:ascii="Arial" w:hAnsi="Arial" w:cs="Arial"/>
          <w:b/>
          <w:bCs/>
          <w:color w:val="000000" w:themeColor="text1"/>
          <w:sz w:val="22"/>
          <w:szCs w:val="22"/>
        </w:rPr>
      </w:pPr>
      <w:r>
        <w:rPr>
          <w:noProof/>
        </w:rPr>
        <w:drawing>
          <wp:inline distT="0" distB="0" distL="0" distR="0" wp14:anchorId="3777A055" wp14:editId="55874E30">
            <wp:extent cx="5610225" cy="1759585"/>
            <wp:effectExtent l="0" t="0" r="9525" b="12065"/>
            <wp:docPr id="1511192759" name="Gráfico 1">
              <a:extLst xmlns:a="http://schemas.openxmlformats.org/drawingml/2006/main">
                <a:ext uri="{FF2B5EF4-FFF2-40B4-BE49-F238E27FC236}">
                  <a16:creationId xmlns:a16="http://schemas.microsoft.com/office/drawing/2014/main" id="{8EE77A10-34D0-1FA9-E41C-5BFD2674CB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9AC76F5" w14:textId="77777777" w:rsidR="006726BF" w:rsidRDefault="006726BF" w:rsidP="00E74B7E">
      <w:pPr>
        <w:spacing w:after="0" w:line="240" w:lineRule="auto"/>
        <w:rPr>
          <w:rFonts w:ascii="Arial" w:eastAsia="Times New Roman" w:hAnsi="Arial" w:cs="Arial"/>
          <w:b/>
          <w:bCs/>
          <w:color w:val="000000"/>
          <w:sz w:val="18"/>
          <w:szCs w:val="18"/>
          <w:lang w:eastAsia="es-PA"/>
        </w:rPr>
      </w:pPr>
    </w:p>
    <w:p w14:paraId="59A75E22" w14:textId="6EEA9D96" w:rsidR="00E74B7E" w:rsidRPr="006726BF" w:rsidRDefault="00E74B7E" w:rsidP="00E74B7E">
      <w:pPr>
        <w:spacing w:after="0" w:line="240" w:lineRule="auto"/>
        <w:rPr>
          <w:rFonts w:ascii="Arial" w:eastAsia="Times New Roman" w:hAnsi="Arial" w:cs="Arial"/>
          <w:b/>
          <w:bCs/>
          <w:color w:val="000000"/>
          <w:sz w:val="18"/>
          <w:szCs w:val="18"/>
          <w:lang w:eastAsia="es-PA"/>
        </w:rPr>
      </w:pPr>
      <w:r w:rsidRPr="006726BF">
        <w:rPr>
          <w:rFonts w:ascii="Arial" w:eastAsia="Times New Roman" w:hAnsi="Arial" w:cs="Arial"/>
          <w:b/>
          <w:bCs/>
          <w:color w:val="000000"/>
          <w:sz w:val="18"/>
          <w:szCs w:val="18"/>
          <w:lang w:eastAsia="es-PA"/>
        </w:rPr>
        <w:t>Fuente: Encuesta de Satisfacción del Usuario Externo. DME-DPSS-2025</w:t>
      </w:r>
    </w:p>
    <w:p w14:paraId="33EEC378" w14:textId="77777777" w:rsidR="00E74B7E" w:rsidRPr="006726BF" w:rsidRDefault="00E74B7E" w:rsidP="00E74B7E">
      <w:pPr>
        <w:spacing w:after="0" w:line="240" w:lineRule="auto"/>
        <w:rPr>
          <w:rFonts w:ascii="Arial" w:eastAsia="Times New Roman" w:hAnsi="Arial" w:cs="Arial"/>
          <w:b/>
          <w:bCs/>
          <w:color w:val="000000"/>
          <w:sz w:val="18"/>
          <w:szCs w:val="18"/>
          <w:lang w:eastAsia="es-PA"/>
        </w:rPr>
      </w:pPr>
    </w:p>
    <w:p w14:paraId="37C9F34F" w14:textId="77777777" w:rsidR="00E74B7E" w:rsidRDefault="00E74B7E" w:rsidP="00E74B7E">
      <w:pPr>
        <w:jc w:val="both"/>
        <w:rPr>
          <w:rFonts w:ascii="Arial" w:hAnsi="Arial" w:cs="Arial"/>
          <w:strike/>
          <w:color w:val="FF0000"/>
          <w:sz w:val="22"/>
          <w:szCs w:val="22"/>
        </w:rPr>
      </w:pPr>
      <w:bookmarkStart w:id="20" w:name="_Hlk208097588"/>
      <w:r>
        <w:rPr>
          <w:rFonts w:ascii="Arial" w:hAnsi="Arial" w:cs="Arial"/>
          <w:sz w:val="22"/>
          <w:szCs w:val="22"/>
        </w:rPr>
        <w:lastRenderedPageBreak/>
        <w:t xml:space="preserve">Con relación a la valoración sobre si el personal de salud que los atendió lo llamó por su nombre, cabe señalar </w:t>
      </w:r>
      <w:r w:rsidRPr="00BC6D9F">
        <w:rPr>
          <w:rFonts w:ascii="Arial" w:hAnsi="Arial" w:cs="Arial"/>
          <w:sz w:val="22"/>
          <w:szCs w:val="22"/>
        </w:rPr>
        <w:t>que el 9</w:t>
      </w:r>
      <w:r>
        <w:rPr>
          <w:rFonts w:ascii="Arial" w:hAnsi="Arial" w:cs="Arial"/>
          <w:sz w:val="22"/>
          <w:szCs w:val="22"/>
        </w:rPr>
        <w:t>9</w:t>
      </w:r>
      <w:r w:rsidRPr="00BC6D9F">
        <w:rPr>
          <w:rFonts w:ascii="Arial" w:hAnsi="Arial" w:cs="Arial"/>
          <w:sz w:val="22"/>
          <w:szCs w:val="22"/>
        </w:rPr>
        <w:t xml:space="preserve">% </w:t>
      </w:r>
      <w:r>
        <w:rPr>
          <w:rFonts w:ascii="Arial" w:hAnsi="Arial" w:cs="Arial"/>
          <w:sz w:val="22"/>
          <w:szCs w:val="22"/>
        </w:rPr>
        <w:t xml:space="preserve">del total regional </w:t>
      </w:r>
      <w:r w:rsidRPr="00A47251">
        <w:rPr>
          <w:rFonts w:ascii="Arial" w:hAnsi="Arial" w:cs="Arial"/>
          <w:sz w:val="22"/>
          <w:szCs w:val="22"/>
        </w:rPr>
        <w:t>de los entrevistados</w:t>
      </w:r>
      <w:r>
        <w:rPr>
          <w:rFonts w:ascii="Arial" w:hAnsi="Arial" w:cs="Arial"/>
          <w:sz w:val="22"/>
          <w:szCs w:val="22"/>
        </w:rPr>
        <w:t xml:space="preserve"> </w:t>
      </w:r>
      <w:r w:rsidRPr="00A47251">
        <w:rPr>
          <w:rFonts w:ascii="Arial" w:hAnsi="Arial" w:cs="Arial"/>
          <w:sz w:val="22"/>
          <w:szCs w:val="22"/>
        </w:rPr>
        <w:t>respondieron que</w:t>
      </w:r>
      <w:r>
        <w:rPr>
          <w:rFonts w:ascii="Arial" w:hAnsi="Arial" w:cs="Arial"/>
          <w:sz w:val="22"/>
          <w:szCs w:val="22"/>
        </w:rPr>
        <w:t xml:space="preserve"> efectivamente </w:t>
      </w:r>
      <w:r w:rsidRPr="00A47251">
        <w:rPr>
          <w:rFonts w:ascii="Arial" w:hAnsi="Arial" w:cs="Arial"/>
          <w:sz w:val="22"/>
          <w:szCs w:val="22"/>
        </w:rPr>
        <w:t>el personal de salud los llamó por su nombre</w:t>
      </w:r>
      <w:r>
        <w:rPr>
          <w:rFonts w:ascii="Arial" w:hAnsi="Arial" w:cs="Arial"/>
          <w:sz w:val="22"/>
          <w:szCs w:val="22"/>
        </w:rPr>
        <w:t>, lo cual corresponde a una Excelente Calidad.  Solo un 1</w:t>
      </w:r>
      <w:r w:rsidRPr="00BC6D9F">
        <w:rPr>
          <w:rFonts w:ascii="Arial" w:hAnsi="Arial" w:cs="Arial"/>
          <w:sz w:val="22"/>
          <w:szCs w:val="22"/>
        </w:rPr>
        <w:t xml:space="preserve">% </w:t>
      </w:r>
      <w:r>
        <w:rPr>
          <w:rFonts w:ascii="Arial" w:hAnsi="Arial" w:cs="Arial"/>
          <w:sz w:val="22"/>
          <w:szCs w:val="22"/>
        </w:rPr>
        <w:t xml:space="preserve">total de los entrevistados respondieron que no fueron llamado por su nombre al momento de recibir la atención. </w:t>
      </w:r>
      <w:r>
        <w:rPr>
          <w:rFonts w:ascii="Arial" w:hAnsi="Arial" w:cs="Arial"/>
          <w:strike/>
          <w:color w:val="FF0000"/>
          <w:sz w:val="22"/>
          <w:szCs w:val="22"/>
        </w:rPr>
        <w:t xml:space="preserve"> </w:t>
      </w:r>
      <w:bookmarkEnd w:id="20"/>
    </w:p>
    <w:p w14:paraId="4A383747" w14:textId="77777777" w:rsidR="00454C30" w:rsidRDefault="00454C30" w:rsidP="00454C30">
      <w:pPr>
        <w:pStyle w:val="Sinespaciado"/>
        <w:rPr>
          <w:rFonts w:ascii="Arial" w:hAnsi="Arial" w:cs="Arial"/>
          <w:b/>
          <w:bCs/>
          <w:color w:val="000000" w:themeColor="text1"/>
          <w:sz w:val="22"/>
          <w:szCs w:val="22"/>
        </w:rPr>
      </w:pPr>
      <w:r w:rsidRPr="004477C1">
        <w:rPr>
          <w:rFonts w:ascii="Arial" w:hAnsi="Arial" w:cs="Arial"/>
          <w:b/>
          <w:bCs/>
          <w:color w:val="000000" w:themeColor="text1"/>
          <w:sz w:val="22"/>
          <w:szCs w:val="22"/>
        </w:rPr>
        <w:t>Mantuvo contacto visual durante la atenci</w:t>
      </w:r>
      <w:r>
        <w:rPr>
          <w:rFonts w:ascii="Arial" w:hAnsi="Arial" w:cs="Arial"/>
          <w:b/>
          <w:bCs/>
          <w:color w:val="000000" w:themeColor="text1"/>
          <w:sz w:val="22"/>
          <w:szCs w:val="22"/>
        </w:rPr>
        <w:t>ón</w:t>
      </w:r>
    </w:p>
    <w:p w14:paraId="799E3884" w14:textId="77777777" w:rsidR="00454C30" w:rsidRPr="0098388F" w:rsidRDefault="00454C30" w:rsidP="00E74B7E">
      <w:pPr>
        <w:jc w:val="both"/>
        <w:rPr>
          <w:rFonts w:ascii="Arial" w:hAnsi="Arial" w:cs="Arial"/>
          <w:strike/>
          <w:color w:val="FF0000"/>
          <w:sz w:val="22"/>
          <w:szCs w:val="22"/>
        </w:rPr>
      </w:pPr>
    </w:p>
    <w:p w14:paraId="12BEAB9A" w14:textId="7B0B946B" w:rsidR="00E74B7E" w:rsidRDefault="00454C30" w:rsidP="00E74B7E">
      <w:pPr>
        <w:spacing w:after="0" w:line="240" w:lineRule="auto"/>
        <w:rPr>
          <w:rFonts w:ascii="Arial" w:eastAsia="Times New Roman" w:hAnsi="Arial" w:cs="Arial"/>
          <w:color w:val="000000"/>
          <w:sz w:val="18"/>
          <w:szCs w:val="18"/>
          <w:lang w:eastAsia="es-PA"/>
        </w:rPr>
      </w:pPr>
      <w:r>
        <w:rPr>
          <w:noProof/>
        </w:rPr>
        <w:drawing>
          <wp:inline distT="0" distB="0" distL="0" distR="0" wp14:anchorId="0649C835" wp14:editId="57924C21">
            <wp:extent cx="5400040" cy="2096770"/>
            <wp:effectExtent l="0" t="0" r="10160" b="17780"/>
            <wp:docPr id="727208400" name="Gráfico 1">
              <a:extLst xmlns:a="http://schemas.openxmlformats.org/drawingml/2006/main">
                <a:ext uri="{FF2B5EF4-FFF2-40B4-BE49-F238E27FC236}">
                  <a16:creationId xmlns:a16="http://schemas.microsoft.com/office/drawing/2014/main" id="{6B886593-205F-7891-7005-19F4DA25C8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534A66F" w14:textId="77777777" w:rsidR="00454C30" w:rsidRPr="006726BF" w:rsidRDefault="00454C30" w:rsidP="00454C30">
      <w:pPr>
        <w:pStyle w:val="Sinespaciado"/>
        <w:rPr>
          <w:rFonts w:ascii="Arial" w:hAnsi="Arial" w:cs="Arial"/>
          <w:b/>
          <w:bCs/>
          <w:color w:val="000000" w:themeColor="text1"/>
          <w:sz w:val="22"/>
          <w:szCs w:val="22"/>
        </w:rPr>
      </w:pPr>
      <w:r w:rsidRPr="006726BF">
        <w:rPr>
          <w:rFonts w:ascii="Arial" w:eastAsia="Times New Roman" w:hAnsi="Arial" w:cs="Arial"/>
          <w:b/>
          <w:bCs/>
          <w:color w:val="000000"/>
          <w:sz w:val="18"/>
          <w:szCs w:val="18"/>
          <w:lang w:eastAsia="es-PA"/>
        </w:rPr>
        <w:t>Fuente: Encuesta de Satisfacción del Usuario Externo. DME-DPSS-2025</w:t>
      </w:r>
    </w:p>
    <w:p w14:paraId="2FE1D840" w14:textId="77777777" w:rsidR="00454C30" w:rsidRPr="006726BF" w:rsidRDefault="00454C30" w:rsidP="00454C30">
      <w:pPr>
        <w:pStyle w:val="Sinespaciado"/>
        <w:rPr>
          <w:rFonts w:ascii="Arial" w:hAnsi="Arial" w:cs="Arial"/>
          <w:b/>
          <w:bCs/>
          <w:color w:val="000000" w:themeColor="text1"/>
          <w:sz w:val="22"/>
          <w:szCs w:val="22"/>
        </w:rPr>
      </w:pPr>
    </w:p>
    <w:p w14:paraId="41834891" w14:textId="77777777" w:rsidR="00454C30" w:rsidRDefault="00454C30" w:rsidP="00E74B7E">
      <w:pPr>
        <w:spacing w:after="0" w:line="240" w:lineRule="auto"/>
        <w:rPr>
          <w:rFonts w:ascii="Arial" w:eastAsia="Times New Roman" w:hAnsi="Arial" w:cs="Arial"/>
          <w:color w:val="000000"/>
          <w:sz w:val="18"/>
          <w:szCs w:val="18"/>
          <w:lang w:eastAsia="es-PA"/>
        </w:rPr>
      </w:pPr>
    </w:p>
    <w:p w14:paraId="29B718E3" w14:textId="77777777" w:rsidR="007028A1" w:rsidRPr="00214CB7" w:rsidRDefault="007028A1" w:rsidP="007028A1">
      <w:pPr>
        <w:pStyle w:val="Sinespaciado"/>
        <w:jc w:val="both"/>
        <w:rPr>
          <w:rFonts w:ascii="Arial" w:hAnsi="Arial" w:cs="Arial"/>
          <w:sz w:val="22"/>
          <w:szCs w:val="22"/>
        </w:rPr>
      </w:pPr>
      <w:bookmarkStart w:id="21" w:name="_Hlk208099536"/>
      <w:bookmarkStart w:id="22" w:name="_Hlk208099537"/>
      <w:r w:rsidRPr="00214CB7">
        <w:rPr>
          <w:rFonts w:ascii="Arial" w:hAnsi="Arial" w:cs="Arial"/>
          <w:sz w:val="22"/>
          <w:szCs w:val="22"/>
        </w:rPr>
        <w:t>El 9</w:t>
      </w:r>
      <w:r>
        <w:rPr>
          <w:rFonts w:ascii="Arial" w:hAnsi="Arial" w:cs="Arial"/>
          <w:sz w:val="22"/>
          <w:szCs w:val="22"/>
        </w:rPr>
        <w:t>2</w:t>
      </w:r>
      <w:r w:rsidRPr="00214CB7">
        <w:rPr>
          <w:rFonts w:ascii="Arial" w:hAnsi="Arial" w:cs="Arial"/>
          <w:sz w:val="22"/>
          <w:szCs w:val="22"/>
        </w:rPr>
        <w:t>% de los entrevistados a nivel regional respondieron que el personal de salud mantuvo contacto visual con ellos durante la atención</w:t>
      </w:r>
      <w:r>
        <w:rPr>
          <w:rFonts w:ascii="Arial" w:hAnsi="Arial" w:cs="Arial"/>
          <w:sz w:val="22"/>
          <w:szCs w:val="22"/>
        </w:rPr>
        <w:t xml:space="preserve">, </w:t>
      </w:r>
      <w:r w:rsidRPr="00214CB7">
        <w:rPr>
          <w:rFonts w:ascii="Arial" w:hAnsi="Arial" w:cs="Arial"/>
          <w:sz w:val="22"/>
          <w:szCs w:val="22"/>
        </w:rPr>
        <w:t xml:space="preserve">lo cual representa una Excelente </w:t>
      </w:r>
      <w:bookmarkEnd w:id="21"/>
      <w:bookmarkEnd w:id="22"/>
      <w:r w:rsidRPr="00214CB7">
        <w:rPr>
          <w:rFonts w:ascii="Arial" w:hAnsi="Arial" w:cs="Arial"/>
          <w:sz w:val="22"/>
          <w:szCs w:val="22"/>
        </w:rPr>
        <w:t>Calidad</w:t>
      </w:r>
      <w:r>
        <w:rPr>
          <w:rFonts w:ascii="Arial" w:hAnsi="Arial" w:cs="Arial"/>
          <w:sz w:val="22"/>
          <w:szCs w:val="22"/>
        </w:rPr>
        <w:t>, tal como se puede apreciar en la gráfica No. 19 y el del 8% del total de encuestados respondieron que el personal de salud que los atendió no mantuvo contacto visual con ellos durante la atención.</w:t>
      </w:r>
    </w:p>
    <w:p w14:paraId="70428358" w14:textId="77777777" w:rsidR="007028A1" w:rsidRDefault="007028A1" w:rsidP="007028A1">
      <w:pPr>
        <w:pStyle w:val="Sinespaciado"/>
        <w:rPr>
          <w:rFonts w:ascii="Arial" w:hAnsi="Arial" w:cs="Arial"/>
          <w:color w:val="FF0000"/>
          <w:sz w:val="22"/>
          <w:szCs w:val="22"/>
        </w:rPr>
      </w:pPr>
    </w:p>
    <w:p w14:paraId="42B5C0BA" w14:textId="77777777" w:rsidR="007028A1" w:rsidRDefault="007028A1" w:rsidP="007028A1">
      <w:pPr>
        <w:pStyle w:val="Sinespaciado"/>
        <w:rPr>
          <w:rFonts w:ascii="Arial" w:hAnsi="Arial" w:cs="Arial"/>
          <w:b/>
          <w:bCs/>
          <w:color w:val="000000" w:themeColor="text1"/>
          <w:sz w:val="22"/>
          <w:szCs w:val="22"/>
        </w:rPr>
      </w:pPr>
      <w:r w:rsidRPr="002A4022">
        <w:rPr>
          <w:rFonts w:ascii="Arial" w:hAnsi="Arial" w:cs="Arial"/>
          <w:b/>
          <w:bCs/>
          <w:color w:val="000000" w:themeColor="text1"/>
          <w:sz w:val="22"/>
          <w:szCs w:val="22"/>
        </w:rPr>
        <w:t>¿Fue atendido por un médico, enfermera u odontólogo?</w:t>
      </w:r>
    </w:p>
    <w:p w14:paraId="51AF7FDA" w14:textId="77777777" w:rsidR="007028A1" w:rsidRDefault="007028A1" w:rsidP="007028A1">
      <w:pPr>
        <w:pStyle w:val="Sinespaciado"/>
        <w:jc w:val="center"/>
        <w:rPr>
          <w:rFonts w:ascii="Arial" w:hAnsi="Arial" w:cs="Arial"/>
          <w:b/>
          <w:bCs/>
          <w:color w:val="000000" w:themeColor="text1"/>
          <w:sz w:val="22"/>
          <w:szCs w:val="22"/>
        </w:rPr>
      </w:pPr>
    </w:p>
    <w:p w14:paraId="54C8B7B2" w14:textId="77777777" w:rsidR="007028A1" w:rsidRDefault="007028A1" w:rsidP="007028A1">
      <w:pPr>
        <w:pStyle w:val="Sinespaciado"/>
        <w:jc w:val="both"/>
        <w:rPr>
          <w:rFonts w:ascii="Arial" w:hAnsi="Arial" w:cs="Arial"/>
          <w:color w:val="000000" w:themeColor="text1"/>
          <w:sz w:val="22"/>
          <w:szCs w:val="22"/>
        </w:rPr>
      </w:pPr>
      <w:r>
        <w:rPr>
          <w:rFonts w:ascii="Arial" w:hAnsi="Arial" w:cs="Arial"/>
          <w:color w:val="000000" w:themeColor="text1"/>
          <w:sz w:val="22"/>
          <w:szCs w:val="22"/>
        </w:rPr>
        <w:t>E</w:t>
      </w:r>
      <w:r w:rsidRPr="002A4022">
        <w:rPr>
          <w:rFonts w:ascii="Arial" w:hAnsi="Arial" w:cs="Arial"/>
          <w:color w:val="000000" w:themeColor="text1"/>
          <w:sz w:val="22"/>
          <w:szCs w:val="22"/>
        </w:rPr>
        <w:t xml:space="preserve">l </w:t>
      </w:r>
      <w:r>
        <w:rPr>
          <w:rFonts w:ascii="Arial" w:hAnsi="Arial" w:cs="Arial"/>
          <w:color w:val="000000" w:themeColor="text1"/>
          <w:sz w:val="22"/>
          <w:szCs w:val="22"/>
        </w:rPr>
        <w:t>100</w:t>
      </w:r>
      <w:r w:rsidRPr="002A4022">
        <w:rPr>
          <w:rFonts w:ascii="Arial" w:hAnsi="Arial" w:cs="Arial"/>
          <w:color w:val="000000" w:themeColor="text1"/>
          <w:sz w:val="22"/>
          <w:szCs w:val="22"/>
        </w:rPr>
        <w:t xml:space="preserve">% de los entrevistados respondieron </w:t>
      </w:r>
      <w:r>
        <w:rPr>
          <w:rFonts w:ascii="Arial" w:hAnsi="Arial" w:cs="Arial"/>
          <w:color w:val="000000" w:themeColor="text1"/>
          <w:sz w:val="22"/>
          <w:szCs w:val="22"/>
        </w:rPr>
        <w:t xml:space="preserve">afirmativamente </w:t>
      </w:r>
      <w:r w:rsidRPr="002A4022">
        <w:rPr>
          <w:rFonts w:ascii="Arial" w:hAnsi="Arial" w:cs="Arial"/>
          <w:color w:val="000000" w:themeColor="text1"/>
          <w:sz w:val="22"/>
          <w:szCs w:val="22"/>
        </w:rPr>
        <w:t xml:space="preserve">que fueron atendidos por un médico, un odontólogo o una enfermera. </w:t>
      </w:r>
    </w:p>
    <w:p w14:paraId="1246EC62" w14:textId="604CDA83" w:rsidR="007028A1" w:rsidRPr="00E74B7E" w:rsidRDefault="007028A1" w:rsidP="00E74B7E">
      <w:pPr>
        <w:spacing w:after="0" w:line="240" w:lineRule="auto"/>
        <w:rPr>
          <w:rFonts w:ascii="Arial" w:eastAsia="Times New Roman" w:hAnsi="Arial" w:cs="Arial"/>
          <w:color w:val="000000"/>
          <w:sz w:val="18"/>
          <w:szCs w:val="18"/>
          <w:lang w:eastAsia="es-PA"/>
        </w:rPr>
        <w:sectPr w:rsidR="007028A1" w:rsidRPr="00E74B7E" w:rsidSect="003C0578">
          <w:type w:val="continuous"/>
          <w:pgSz w:w="12240" w:h="15840"/>
          <w:pgMar w:top="1417" w:right="1701" w:bottom="1417" w:left="1701" w:header="198" w:footer="391" w:gutter="0"/>
          <w:cols w:space="708"/>
          <w:docGrid w:linePitch="360"/>
        </w:sectPr>
      </w:pPr>
    </w:p>
    <w:p w14:paraId="01434DC3" w14:textId="77777777" w:rsidR="00155338" w:rsidRPr="00155338" w:rsidRDefault="00155338" w:rsidP="00155338">
      <w:pPr>
        <w:pStyle w:val="Sinespaciado"/>
        <w:jc w:val="both"/>
        <w:rPr>
          <w:rFonts w:ascii="Arial" w:hAnsi="Arial" w:cs="Arial"/>
          <w:color w:val="000000" w:themeColor="text1"/>
          <w:sz w:val="22"/>
          <w:szCs w:val="22"/>
        </w:rPr>
      </w:pPr>
      <w:bookmarkStart w:id="23" w:name="_Hlk208100868"/>
      <w:bookmarkEnd w:id="18"/>
    </w:p>
    <w:p w14:paraId="7051C303" w14:textId="5FBE40B8" w:rsidR="00D302A4" w:rsidRDefault="00102A1C" w:rsidP="00D302A4">
      <w:pPr>
        <w:pStyle w:val="Sinespaciado"/>
        <w:rPr>
          <w:rFonts w:ascii="Arial" w:hAnsi="Arial" w:cs="Arial"/>
          <w:b/>
          <w:bCs/>
          <w:color w:val="000000" w:themeColor="text1"/>
          <w:sz w:val="22"/>
          <w:szCs w:val="22"/>
        </w:rPr>
      </w:pPr>
      <w:r>
        <w:rPr>
          <w:rFonts w:ascii="Arial" w:hAnsi="Arial" w:cs="Arial"/>
          <w:b/>
          <w:bCs/>
          <w:color w:val="000000" w:themeColor="text1"/>
          <w:sz w:val="22"/>
          <w:szCs w:val="22"/>
        </w:rPr>
        <w:t>¿El Médico, enfermera u odontólogo le preguntó si sufría de alguna enfermedad?</w:t>
      </w:r>
    </w:p>
    <w:p w14:paraId="500BE860" w14:textId="0DD292C1" w:rsidR="00102A1C" w:rsidRPr="00102A1C" w:rsidRDefault="00102A1C" w:rsidP="004C403E">
      <w:pPr>
        <w:pStyle w:val="Sinespaciado"/>
        <w:rPr>
          <w:rFonts w:ascii="Arial" w:hAnsi="Arial" w:cs="Arial"/>
          <w:b/>
          <w:bCs/>
          <w:color w:val="EE0000"/>
          <w:sz w:val="22"/>
          <w:szCs w:val="22"/>
        </w:rPr>
      </w:pPr>
    </w:p>
    <w:p w14:paraId="52770C0E" w14:textId="3A9E6845" w:rsidR="001E0309" w:rsidRDefault="001E0309" w:rsidP="0017268E">
      <w:pPr>
        <w:pStyle w:val="Sinespaciado"/>
        <w:jc w:val="center"/>
        <w:rPr>
          <w:rFonts w:ascii="Arial" w:hAnsi="Arial" w:cs="Arial"/>
          <w:b/>
          <w:bCs/>
          <w:color w:val="000000" w:themeColor="text1"/>
          <w:sz w:val="22"/>
          <w:szCs w:val="22"/>
        </w:rPr>
      </w:pPr>
    </w:p>
    <w:p w14:paraId="171F682E" w14:textId="023959D8" w:rsidR="00235B73" w:rsidRDefault="00235B73" w:rsidP="0017268E">
      <w:pPr>
        <w:pStyle w:val="Sinespaciado"/>
        <w:jc w:val="center"/>
        <w:rPr>
          <w:rFonts w:ascii="Arial" w:hAnsi="Arial" w:cs="Arial"/>
          <w:b/>
          <w:bCs/>
          <w:color w:val="000000" w:themeColor="text1"/>
          <w:sz w:val="22"/>
          <w:szCs w:val="22"/>
        </w:rPr>
      </w:pPr>
      <w:r>
        <w:rPr>
          <w:noProof/>
        </w:rPr>
        <w:drawing>
          <wp:inline distT="0" distB="0" distL="0" distR="0" wp14:anchorId="6D385555" wp14:editId="38975091">
            <wp:extent cx="5612130" cy="2143125"/>
            <wp:effectExtent l="0" t="0" r="7620" b="9525"/>
            <wp:docPr id="375254965" name="Gráfico 1">
              <a:extLst xmlns:a="http://schemas.openxmlformats.org/drawingml/2006/main">
                <a:ext uri="{FF2B5EF4-FFF2-40B4-BE49-F238E27FC236}">
                  <a16:creationId xmlns:a16="http://schemas.microsoft.com/office/drawing/2014/main" id="{DCE17C8D-E7A1-1DB6-57CF-2698EF4013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bookmarkEnd w:id="23"/>
    <w:p w14:paraId="74B05DF5" w14:textId="587CF7F9" w:rsidR="00102A1C" w:rsidRPr="006726BF" w:rsidRDefault="00A0414B" w:rsidP="00803183">
      <w:pPr>
        <w:spacing w:after="0" w:line="240" w:lineRule="auto"/>
        <w:rPr>
          <w:rFonts w:ascii="Arial" w:eastAsia="Times New Roman" w:hAnsi="Arial" w:cs="Arial"/>
          <w:b/>
          <w:bCs/>
          <w:color w:val="000000"/>
          <w:sz w:val="18"/>
          <w:szCs w:val="18"/>
          <w:lang w:eastAsia="es-PA"/>
        </w:rPr>
      </w:pPr>
      <w:r w:rsidRPr="006726BF">
        <w:rPr>
          <w:rFonts w:ascii="Arial" w:eastAsia="Times New Roman" w:hAnsi="Arial" w:cs="Arial"/>
          <w:b/>
          <w:bCs/>
          <w:color w:val="000000"/>
          <w:sz w:val="18"/>
          <w:szCs w:val="18"/>
          <w:lang w:eastAsia="es-PA"/>
        </w:rPr>
        <w:t xml:space="preserve"> </w:t>
      </w:r>
      <w:r w:rsidR="00803183" w:rsidRPr="006726BF">
        <w:rPr>
          <w:rFonts w:ascii="Arial" w:eastAsia="Times New Roman" w:hAnsi="Arial" w:cs="Arial"/>
          <w:b/>
          <w:bCs/>
          <w:color w:val="000000"/>
          <w:sz w:val="18"/>
          <w:szCs w:val="18"/>
          <w:lang w:eastAsia="es-PA"/>
        </w:rPr>
        <w:t>Fuente: Encuesta de Satisfacción del Usuario Externo. DME-DPSS-2025</w:t>
      </w:r>
      <w:r w:rsidR="00102A1C" w:rsidRPr="006726BF">
        <w:rPr>
          <w:rFonts w:ascii="Arial" w:eastAsia="Times New Roman" w:hAnsi="Arial" w:cs="Arial"/>
          <w:b/>
          <w:bCs/>
          <w:color w:val="000000"/>
          <w:sz w:val="18"/>
          <w:szCs w:val="18"/>
          <w:lang w:eastAsia="es-PA"/>
        </w:rPr>
        <w:t>.</w:t>
      </w:r>
    </w:p>
    <w:p w14:paraId="74346436" w14:textId="77777777" w:rsidR="00235B73" w:rsidRPr="006726BF" w:rsidRDefault="00235B73" w:rsidP="00803183">
      <w:pPr>
        <w:spacing w:after="0" w:line="240" w:lineRule="auto"/>
        <w:rPr>
          <w:rFonts w:ascii="Arial" w:eastAsia="Times New Roman" w:hAnsi="Arial" w:cs="Arial"/>
          <w:color w:val="000000"/>
          <w:sz w:val="18"/>
          <w:szCs w:val="18"/>
          <w:lang w:eastAsia="es-PA"/>
        </w:rPr>
      </w:pPr>
    </w:p>
    <w:p w14:paraId="7F9BE9E7" w14:textId="286EDB29" w:rsidR="004C403E" w:rsidRDefault="00AF5EB7" w:rsidP="004C403E">
      <w:pPr>
        <w:pStyle w:val="Sinespaciado"/>
        <w:jc w:val="both"/>
        <w:rPr>
          <w:rFonts w:ascii="Arial" w:hAnsi="Arial" w:cs="Arial"/>
          <w:sz w:val="22"/>
          <w:szCs w:val="22"/>
        </w:rPr>
      </w:pPr>
      <w:r>
        <w:rPr>
          <w:rFonts w:ascii="Arial" w:hAnsi="Arial" w:cs="Arial"/>
          <w:sz w:val="22"/>
          <w:szCs w:val="22"/>
        </w:rPr>
        <w:t xml:space="preserve">El </w:t>
      </w:r>
      <w:r w:rsidR="004C403E">
        <w:rPr>
          <w:rFonts w:ascii="Arial" w:hAnsi="Arial" w:cs="Arial"/>
          <w:sz w:val="22"/>
          <w:szCs w:val="22"/>
        </w:rPr>
        <w:t>9</w:t>
      </w:r>
      <w:r w:rsidR="009D30C8">
        <w:rPr>
          <w:rFonts w:ascii="Arial" w:hAnsi="Arial" w:cs="Arial"/>
          <w:sz w:val="22"/>
          <w:szCs w:val="22"/>
        </w:rPr>
        <w:t>8</w:t>
      </w:r>
      <w:r w:rsidR="004C403E" w:rsidRPr="00F20417">
        <w:rPr>
          <w:rFonts w:ascii="Arial" w:hAnsi="Arial" w:cs="Arial"/>
          <w:sz w:val="22"/>
          <w:szCs w:val="22"/>
        </w:rPr>
        <w:t xml:space="preserve">% </w:t>
      </w:r>
      <w:r>
        <w:rPr>
          <w:rFonts w:ascii="Arial" w:hAnsi="Arial" w:cs="Arial"/>
          <w:sz w:val="22"/>
          <w:szCs w:val="22"/>
        </w:rPr>
        <w:t xml:space="preserve">a nivel regional </w:t>
      </w:r>
      <w:r w:rsidR="004C403E" w:rsidRPr="00F20417">
        <w:rPr>
          <w:rFonts w:ascii="Arial" w:hAnsi="Arial" w:cs="Arial"/>
          <w:sz w:val="22"/>
          <w:szCs w:val="22"/>
        </w:rPr>
        <w:t xml:space="preserve">respondió que </w:t>
      </w:r>
      <w:r w:rsidR="0034681C">
        <w:rPr>
          <w:rFonts w:ascii="Arial" w:hAnsi="Arial" w:cs="Arial"/>
          <w:sz w:val="22"/>
          <w:szCs w:val="22"/>
        </w:rPr>
        <w:t>este personal de salud</w:t>
      </w:r>
      <w:r w:rsidR="004C403E" w:rsidRPr="00F20417">
        <w:rPr>
          <w:rFonts w:ascii="Arial" w:hAnsi="Arial" w:cs="Arial"/>
          <w:sz w:val="22"/>
          <w:szCs w:val="22"/>
        </w:rPr>
        <w:t xml:space="preserve"> le interrogó </w:t>
      </w:r>
      <w:r w:rsidR="0034681C">
        <w:rPr>
          <w:rFonts w:ascii="Arial" w:hAnsi="Arial" w:cs="Arial"/>
          <w:sz w:val="22"/>
          <w:szCs w:val="22"/>
        </w:rPr>
        <w:t>sobre sus</w:t>
      </w:r>
      <w:r w:rsidR="004C403E" w:rsidRPr="00F20417">
        <w:rPr>
          <w:rFonts w:ascii="Arial" w:hAnsi="Arial" w:cs="Arial"/>
          <w:sz w:val="22"/>
          <w:szCs w:val="22"/>
        </w:rPr>
        <w:t xml:space="preserve"> antecedentes patológicos</w:t>
      </w:r>
      <w:r w:rsidR="0034681C">
        <w:rPr>
          <w:rFonts w:ascii="Arial" w:hAnsi="Arial" w:cs="Arial"/>
          <w:sz w:val="22"/>
          <w:szCs w:val="22"/>
        </w:rPr>
        <w:t xml:space="preserve">, lo que equivale </w:t>
      </w:r>
      <w:r w:rsidR="004C403E">
        <w:rPr>
          <w:rFonts w:ascii="Arial" w:hAnsi="Arial" w:cs="Arial"/>
          <w:sz w:val="22"/>
          <w:szCs w:val="22"/>
        </w:rPr>
        <w:t xml:space="preserve">en la escala </w:t>
      </w:r>
      <w:r w:rsidR="0034681C">
        <w:rPr>
          <w:rFonts w:ascii="Arial" w:hAnsi="Arial" w:cs="Arial"/>
          <w:sz w:val="22"/>
          <w:szCs w:val="22"/>
        </w:rPr>
        <w:t xml:space="preserve">valorativa </w:t>
      </w:r>
      <w:r w:rsidR="00B04D7D">
        <w:rPr>
          <w:rFonts w:ascii="Arial" w:hAnsi="Arial" w:cs="Arial"/>
          <w:sz w:val="22"/>
          <w:szCs w:val="22"/>
        </w:rPr>
        <w:t>a</w:t>
      </w:r>
      <w:r w:rsidR="0034681C">
        <w:rPr>
          <w:rFonts w:ascii="Arial" w:hAnsi="Arial" w:cs="Arial"/>
          <w:sz w:val="22"/>
          <w:szCs w:val="22"/>
        </w:rPr>
        <w:t xml:space="preserve"> una </w:t>
      </w:r>
      <w:r w:rsidR="004C403E">
        <w:rPr>
          <w:rFonts w:ascii="Arial" w:hAnsi="Arial" w:cs="Arial"/>
          <w:sz w:val="22"/>
          <w:szCs w:val="22"/>
        </w:rPr>
        <w:t xml:space="preserve">Excelente Calidad. </w:t>
      </w:r>
      <w:r>
        <w:rPr>
          <w:rFonts w:ascii="Arial" w:hAnsi="Arial" w:cs="Arial"/>
          <w:sz w:val="22"/>
          <w:szCs w:val="22"/>
        </w:rPr>
        <w:t>S</w:t>
      </w:r>
      <w:r w:rsidR="00083542">
        <w:rPr>
          <w:rFonts w:ascii="Arial" w:hAnsi="Arial" w:cs="Arial"/>
          <w:sz w:val="22"/>
          <w:szCs w:val="22"/>
        </w:rPr>
        <w:t>e observa qu</w:t>
      </w:r>
      <w:r>
        <w:rPr>
          <w:rFonts w:ascii="Arial" w:hAnsi="Arial" w:cs="Arial"/>
          <w:sz w:val="22"/>
          <w:szCs w:val="22"/>
        </w:rPr>
        <w:t>e</w:t>
      </w:r>
      <w:r w:rsidR="00083542">
        <w:rPr>
          <w:rFonts w:ascii="Arial" w:hAnsi="Arial" w:cs="Arial"/>
          <w:sz w:val="22"/>
          <w:szCs w:val="22"/>
        </w:rPr>
        <w:t xml:space="preserve"> el </w:t>
      </w:r>
      <w:r w:rsidR="009D30C8">
        <w:rPr>
          <w:rFonts w:ascii="Arial" w:hAnsi="Arial" w:cs="Arial"/>
          <w:sz w:val="22"/>
          <w:szCs w:val="22"/>
        </w:rPr>
        <w:t>2</w:t>
      </w:r>
      <w:r w:rsidR="00083542">
        <w:rPr>
          <w:rFonts w:ascii="Arial" w:hAnsi="Arial" w:cs="Arial"/>
          <w:sz w:val="22"/>
          <w:szCs w:val="22"/>
        </w:rPr>
        <w:t xml:space="preserve">% de estos </w:t>
      </w:r>
      <w:r w:rsidR="00235B73">
        <w:rPr>
          <w:rFonts w:ascii="Arial" w:hAnsi="Arial" w:cs="Arial"/>
          <w:sz w:val="22"/>
          <w:szCs w:val="22"/>
        </w:rPr>
        <w:t>entrevistados respondieron</w:t>
      </w:r>
      <w:r w:rsidR="00083542">
        <w:rPr>
          <w:rFonts w:ascii="Arial" w:hAnsi="Arial" w:cs="Arial"/>
          <w:sz w:val="22"/>
          <w:szCs w:val="22"/>
        </w:rPr>
        <w:t xml:space="preserve"> que no se les interrogó si sufría de alguna enfermedad </w:t>
      </w:r>
      <w:r w:rsidR="009C6A96">
        <w:rPr>
          <w:rFonts w:ascii="Arial" w:hAnsi="Arial" w:cs="Arial"/>
          <w:sz w:val="22"/>
          <w:szCs w:val="22"/>
        </w:rPr>
        <w:t>o de</w:t>
      </w:r>
      <w:r w:rsidR="00083542">
        <w:rPr>
          <w:rFonts w:ascii="Arial" w:hAnsi="Arial" w:cs="Arial"/>
          <w:sz w:val="22"/>
          <w:szCs w:val="22"/>
        </w:rPr>
        <w:t xml:space="preserve"> sus antecedentes patológicos. </w:t>
      </w:r>
    </w:p>
    <w:p w14:paraId="1DA750E6" w14:textId="11ED687B" w:rsidR="00506FC4" w:rsidRPr="00E33FCB" w:rsidRDefault="00644AC4" w:rsidP="004C403E">
      <w:pPr>
        <w:pStyle w:val="Sinespaciado"/>
        <w:jc w:val="both"/>
        <w:rPr>
          <w:rFonts w:ascii="Arial" w:hAnsi="Arial" w:cs="Arial"/>
          <w:sz w:val="22"/>
          <w:szCs w:val="22"/>
        </w:rPr>
      </w:pPr>
      <w:r>
        <w:rPr>
          <w:rFonts w:ascii="Arial" w:hAnsi="Arial" w:cs="Arial"/>
          <w:b/>
          <w:bCs/>
          <w:color w:val="000000" w:themeColor="text1"/>
          <w:sz w:val="22"/>
          <w:szCs w:val="22"/>
        </w:rPr>
        <w:t xml:space="preserve">       </w:t>
      </w:r>
    </w:p>
    <w:p w14:paraId="4EBA79BF" w14:textId="5BCDEDAE" w:rsidR="004C403E" w:rsidRDefault="004C403E" w:rsidP="00E33FCB">
      <w:pPr>
        <w:pStyle w:val="Sinespaciado"/>
        <w:jc w:val="both"/>
        <w:rPr>
          <w:rFonts w:ascii="Arial" w:hAnsi="Arial" w:cs="Arial"/>
          <w:b/>
          <w:bCs/>
          <w:sz w:val="22"/>
          <w:szCs w:val="22"/>
        </w:rPr>
      </w:pPr>
      <w:r w:rsidRPr="00E0356F">
        <w:rPr>
          <w:rFonts w:ascii="Arial" w:hAnsi="Arial" w:cs="Arial"/>
          <w:b/>
          <w:bCs/>
          <w:sz w:val="22"/>
          <w:szCs w:val="22"/>
        </w:rPr>
        <w:t xml:space="preserve">¿El profesional de la Salud le preguntó </w:t>
      </w:r>
      <w:r w:rsidR="00102A1C">
        <w:rPr>
          <w:rFonts w:ascii="Arial" w:hAnsi="Arial" w:cs="Arial"/>
          <w:b/>
          <w:bCs/>
          <w:sz w:val="22"/>
          <w:szCs w:val="22"/>
        </w:rPr>
        <w:t>¿</w:t>
      </w:r>
      <w:r w:rsidRPr="00E0356F">
        <w:rPr>
          <w:rFonts w:ascii="Arial" w:hAnsi="Arial" w:cs="Arial"/>
          <w:b/>
          <w:bCs/>
          <w:sz w:val="22"/>
          <w:szCs w:val="22"/>
        </w:rPr>
        <w:t xml:space="preserve">qué medicinas tomaba al momento de la consulta?  </w:t>
      </w:r>
    </w:p>
    <w:p w14:paraId="6DEE3868" w14:textId="77777777" w:rsidR="00E74B7E" w:rsidRDefault="00E74B7E" w:rsidP="00E33FCB">
      <w:pPr>
        <w:pStyle w:val="Sinespaciado"/>
        <w:jc w:val="both"/>
        <w:rPr>
          <w:rFonts w:ascii="Arial" w:hAnsi="Arial" w:cs="Arial"/>
          <w:b/>
          <w:bCs/>
          <w:sz w:val="22"/>
          <w:szCs w:val="22"/>
        </w:rPr>
      </w:pPr>
    </w:p>
    <w:p w14:paraId="6A13B701" w14:textId="53411ED8" w:rsidR="00E74B7E" w:rsidRDefault="00A0559B" w:rsidP="00E33FCB">
      <w:pPr>
        <w:pStyle w:val="Sinespaciado"/>
        <w:jc w:val="both"/>
        <w:rPr>
          <w:rFonts w:ascii="Arial" w:hAnsi="Arial" w:cs="Arial"/>
          <w:b/>
          <w:bCs/>
          <w:sz w:val="22"/>
          <w:szCs w:val="22"/>
        </w:rPr>
      </w:pPr>
      <w:r>
        <w:rPr>
          <w:noProof/>
        </w:rPr>
        <w:drawing>
          <wp:inline distT="0" distB="0" distL="0" distR="0" wp14:anchorId="044936F7" wp14:editId="07CE43D4">
            <wp:extent cx="5572125" cy="2299335"/>
            <wp:effectExtent l="0" t="0" r="9525" b="5715"/>
            <wp:docPr id="948203008" name="Gráfico 1">
              <a:extLst xmlns:a="http://schemas.openxmlformats.org/drawingml/2006/main">
                <a:ext uri="{FF2B5EF4-FFF2-40B4-BE49-F238E27FC236}">
                  <a16:creationId xmlns:a16="http://schemas.microsoft.com/office/drawing/2014/main" id="{98D9BAC6-2D9F-9EDF-639A-FAF55F66FB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9481268" w14:textId="3E9C8CE7" w:rsidR="008F50FD" w:rsidRDefault="008F50FD" w:rsidP="008F50FD">
      <w:pPr>
        <w:spacing w:after="0" w:line="240" w:lineRule="auto"/>
        <w:rPr>
          <w:rFonts w:ascii="Arial" w:eastAsia="Times New Roman" w:hAnsi="Arial" w:cs="Arial"/>
          <w:color w:val="000000"/>
          <w:sz w:val="18"/>
          <w:szCs w:val="18"/>
          <w:lang w:eastAsia="es-PA"/>
        </w:rPr>
      </w:pPr>
      <w:r>
        <w:rPr>
          <w:rFonts w:ascii="Arial" w:eastAsia="Times New Roman" w:hAnsi="Arial" w:cs="Arial"/>
          <w:b/>
          <w:bCs/>
          <w:color w:val="000000"/>
          <w:sz w:val="18"/>
          <w:szCs w:val="18"/>
          <w:lang w:eastAsia="es-PA"/>
        </w:rPr>
        <w:t xml:space="preserve"> </w:t>
      </w:r>
      <w:r w:rsidRPr="006726BF">
        <w:rPr>
          <w:rFonts w:ascii="Arial" w:eastAsia="Times New Roman" w:hAnsi="Arial" w:cs="Arial"/>
          <w:b/>
          <w:bCs/>
          <w:color w:val="000000"/>
          <w:sz w:val="18"/>
          <w:szCs w:val="18"/>
          <w:lang w:eastAsia="es-PA"/>
        </w:rPr>
        <w:t>Fuente: Encuesta de Satisfacción del Usuario Externo. DME-DPSS-2025</w:t>
      </w:r>
      <w:r>
        <w:rPr>
          <w:rFonts w:ascii="Arial" w:eastAsia="Times New Roman" w:hAnsi="Arial" w:cs="Arial"/>
          <w:color w:val="000000"/>
          <w:sz w:val="18"/>
          <w:szCs w:val="18"/>
          <w:lang w:eastAsia="es-PA"/>
        </w:rPr>
        <w:t>.</w:t>
      </w:r>
    </w:p>
    <w:p w14:paraId="7DA620DF" w14:textId="77777777" w:rsidR="008F50FD" w:rsidRDefault="008F50FD" w:rsidP="008F50FD">
      <w:pPr>
        <w:pStyle w:val="Sinespaciado"/>
        <w:jc w:val="center"/>
        <w:rPr>
          <w:rFonts w:ascii="Arial" w:hAnsi="Arial" w:cs="Arial"/>
          <w:b/>
          <w:bCs/>
          <w:sz w:val="22"/>
          <w:szCs w:val="22"/>
        </w:rPr>
      </w:pPr>
    </w:p>
    <w:p w14:paraId="16F9C2AD" w14:textId="511D8EBC" w:rsidR="00BF1AFC" w:rsidRPr="00BF1AFC" w:rsidRDefault="00BF1AFC" w:rsidP="00BF1AFC">
      <w:pPr>
        <w:pStyle w:val="Sinespaciado"/>
        <w:jc w:val="both"/>
        <w:rPr>
          <w:rFonts w:ascii="Arial" w:hAnsi="Arial" w:cs="Arial"/>
          <w:sz w:val="22"/>
          <w:szCs w:val="22"/>
        </w:rPr>
      </w:pPr>
      <w:r>
        <w:rPr>
          <w:rFonts w:ascii="Arial" w:hAnsi="Arial" w:cs="Arial"/>
          <w:sz w:val="22"/>
          <w:szCs w:val="22"/>
        </w:rPr>
        <w:t>La Gráfica No. 2</w:t>
      </w:r>
      <w:r w:rsidR="00235B73">
        <w:rPr>
          <w:rFonts w:ascii="Arial" w:hAnsi="Arial" w:cs="Arial"/>
          <w:sz w:val="22"/>
          <w:szCs w:val="22"/>
        </w:rPr>
        <w:t>1</w:t>
      </w:r>
      <w:r>
        <w:rPr>
          <w:rFonts w:ascii="Arial" w:hAnsi="Arial" w:cs="Arial"/>
          <w:sz w:val="22"/>
          <w:szCs w:val="22"/>
        </w:rPr>
        <w:t>, muestra</w:t>
      </w:r>
      <w:r w:rsidR="00A0559B">
        <w:rPr>
          <w:rFonts w:ascii="Arial" w:hAnsi="Arial" w:cs="Arial"/>
          <w:sz w:val="22"/>
          <w:szCs w:val="22"/>
        </w:rPr>
        <w:t xml:space="preserve"> los</w:t>
      </w:r>
      <w:r>
        <w:rPr>
          <w:rFonts w:ascii="Arial" w:hAnsi="Arial" w:cs="Arial"/>
          <w:sz w:val="22"/>
          <w:szCs w:val="22"/>
        </w:rPr>
        <w:t xml:space="preserve"> resultados d</w:t>
      </w:r>
      <w:r w:rsidRPr="00F20417">
        <w:rPr>
          <w:rFonts w:ascii="Arial" w:hAnsi="Arial" w:cs="Arial"/>
          <w:sz w:val="22"/>
          <w:szCs w:val="22"/>
        </w:rPr>
        <w:t xml:space="preserve">e los entrevistados </w:t>
      </w:r>
      <w:r>
        <w:rPr>
          <w:rFonts w:ascii="Arial" w:hAnsi="Arial" w:cs="Arial"/>
          <w:sz w:val="22"/>
          <w:szCs w:val="22"/>
        </w:rPr>
        <w:t xml:space="preserve">que fueron </w:t>
      </w:r>
      <w:r w:rsidRPr="00F20417">
        <w:rPr>
          <w:rFonts w:ascii="Arial" w:hAnsi="Arial" w:cs="Arial"/>
          <w:sz w:val="22"/>
          <w:szCs w:val="22"/>
        </w:rPr>
        <w:t xml:space="preserve">atendidos por un médico, odontólogo y/o enfermera, </w:t>
      </w:r>
      <w:r>
        <w:rPr>
          <w:rFonts w:ascii="Arial" w:hAnsi="Arial" w:cs="Arial"/>
          <w:sz w:val="22"/>
          <w:szCs w:val="22"/>
        </w:rPr>
        <w:t>el 95</w:t>
      </w:r>
      <w:r w:rsidRPr="00F20417">
        <w:rPr>
          <w:rFonts w:ascii="Arial" w:hAnsi="Arial" w:cs="Arial"/>
          <w:sz w:val="22"/>
          <w:szCs w:val="22"/>
        </w:rPr>
        <w:t xml:space="preserve">% respondió que el médico, odontólogo o enfermera que lo atendió le interrogó por los </w:t>
      </w:r>
      <w:r>
        <w:rPr>
          <w:rFonts w:ascii="Arial" w:hAnsi="Arial" w:cs="Arial"/>
          <w:sz w:val="22"/>
          <w:szCs w:val="22"/>
        </w:rPr>
        <w:t xml:space="preserve">medicamentos que tomaba al momento de la </w:t>
      </w:r>
      <w:r>
        <w:rPr>
          <w:rFonts w:ascii="Arial" w:hAnsi="Arial" w:cs="Arial"/>
          <w:sz w:val="22"/>
          <w:szCs w:val="22"/>
        </w:rPr>
        <w:lastRenderedPageBreak/>
        <w:t>consulta, lo que representa una valoración correspondiente a una Excelente Calidad</w:t>
      </w:r>
      <w:r w:rsidR="00A0559B">
        <w:rPr>
          <w:rFonts w:ascii="Arial" w:hAnsi="Arial" w:cs="Arial"/>
          <w:sz w:val="22"/>
          <w:szCs w:val="22"/>
        </w:rPr>
        <w:t xml:space="preserve"> </w:t>
      </w:r>
      <w:permStart w:id="1752396453" w:edGrp="everyone"/>
      <w:permEnd w:id="1752396453"/>
      <w:r w:rsidR="00B55DC0">
        <w:rPr>
          <w:rFonts w:ascii="Arial" w:hAnsi="Arial" w:cs="Arial"/>
          <w:sz w:val="22"/>
          <w:szCs w:val="22"/>
        </w:rPr>
        <w:t>y un</w:t>
      </w:r>
      <w:r>
        <w:rPr>
          <w:rFonts w:ascii="Arial" w:hAnsi="Arial" w:cs="Arial"/>
          <w:sz w:val="22"/>
          <w:szCs w:val="22"/>
        </w:rPr>
        <w:t xml:space="preserve"> 5% de los entrevistados respondió que no fue interrogado sobre su medicación. </w:t>
      </w:r>
    </w:p>
    <w:p w14:paraId="3306854B" w14:textId="77777777" w:rsidR="00BF1AFC" w:rsidRDefault="00BF1AFC" w:rsidP="008F50FD">
      <w:pPr>
        <w:pStyle w:val="Sinespaciado"/>
        <w:jc w:val="center"/>
        <w:rPr>
          <w:rFonts w:ascii="Arial" w:hAnsi="Arial" w:cs="Arial"/>
          <w:b/>
          <w:bCs/>
          <w:sz w:val="22"/>
          <w:szCs w:val="22"/>
        </w:rPr>
      </w:pPr>
    </w:p>
    <w:p w14:paraId="36BE3F0F" w14:textId="177B5C57" w:rsidR="00BF1AFC" w:rsidRDefault="00BF1AFC" w:rsidP="00BF1AFC">
      <w:pPr>
        <w:pStyle w:val="Sinespaciado"/>
        <w:jc w:val="both"/>
        <w:rPr>
          <w:rFonts w:ascii="Arial" w:hAnsi="Arial" w:cs="Arial"/>
          <w:b/>
          <w:bCs/>
          <w:sz w:val="22"/>
          <w:szCs w:val="22"/>
        </w:rPr>
      </w:pPr>
      <w:r w:rsidRPr="004861F9">
        <w:rPr>
          <w:rFonts w:ascii="Arial" w:hAnsi="Arial" w:cs="Arial"/>
          <w:b/>
          <w:bCs/>
          <w:sz w:val="22"/>
          <w:szCs w:val="22"/>
        </w:rPr>
        <w:t>¿Recibió explicación sobre su enfermedad y tratamiento?</w:t>
      </w:r>
      <w:r w:rsidRPr="00BF1AFC">
        <w:rPr>
          <w:rFonts w:ascii="Arial" w:hAnsi="Arial" w:cs="Arial"/>
          <w:b/>
          <w:bCs/>
          <w:sz w:val="22"/>
          <w:szCs w:val="22"/>
        </w:rPr>
        <w:t xml:space="preserve"> </w:t>
      </w:r>
    </w:p>
    <w:p w14:paraId="1F0602A3" w14:textId="77777777" w:rsidR="00BF1AFC" w:rsidRPr="00E33FCB" w:rsidRDefault="00BF1AFC" w:rsidP="00BF1AFC">
      <w:pPr>
        <w:pStyle w:val="Sinespaciado"/>
        <w:rPr>
          <w:rFonts w:ascii="Arial" w:hAnsi="Arial" w:cs="Arial"/>
          <w:b/>
          <w:bCs/>
          <w:sz w:val="22"/>
          <w:szCs w:val="22"/>
        </w:rPr>
      </w:pPr>
    </w:p>
    <w:p w14:paraId="2D4ED4E7" w14:textId="26442708" w:rsidR="009D793C" w:rsidRDefault="007028A1" w:rsidP="00155338">
      <w:pPr>
        <w:pStyle w:val="Sinespaciado"/>
        <w:jc w:val="center"/>
        <w:rPr>
          <w:rFonts w:ascii="Arial" w:hAnsi="Arial" w:cs="Arial"/>
          <w:sz w:val="22"/>
          <w:szCs w:val="22"/>
        </w:rPr>
      </w:pPr>
      <w:r>
        <w:rPr>
          <w:noProof/>
        </w:rPr>
        <w:drawing>
          <wp:inline distT="0" distB="0" distL="0" distR="0" wp14:anchorId="1F9A355A" wp14:editId="79FD7032">
            <wp:extent cx="5524500" cy="2295525"/>
            <wp:effectExtent l="0" t="0" r="0" b="9525"/>
            <wp:docPr id="350517405" name="Gráfico 1">
              <a:extLst xmlns:a="http://schemas.openxmlformats.org/drawingml/2006/main">
                <a:ext uri="{FF2B5EF4-FFF2-40B4-BE49-F238E27FC236}">
                  <a16:creationId xmlns:a16="http://schemas.microsoft.com/office/drawing/2014/main" id="{BBA24F44-E2AD-F49E-2DBE-AAF13BD652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8CD8519" w14:textId="062DD34B" w:rsidR="00B56E6E" w:rsidRDefault="00155338" w:rsidP="009D793C">
      <w:pPr>
        <w:spacing w:after="0" w:line="240" w:lineRule="auto"/>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p>
    <w:p w14:paraId="287DC973" w14:textId="28B680C3" w:rsidR="009D793C" w:rsidRPr="00A0559B" w:rsidRDefault="00925316" w:rsidP="009D793C">
      <w:pPr>
        <w:spacing w:after="0" w:line="240" w:lineRule="auto"/>
        <w:rPr>
          <w:rFonts w:ascii="Arial" w:eastAsia="Times New Roman" w:hAnsi="Arial" w:cs="Arial"/>
          <w:b/>
          <w:bCs/>
          <w:color w:val="000000"/>
          <w:sz w:val="18"/>
          <w:szCs w:val="18"/>
          <w:lang w:eastAsia="es-PA"/>
        </w:rPr>
      </w:pPr>
      <w:r w:rsidRPr="00A0559B">
        <w:rPr>
          <w:rFonts w:ascii="Arial" w:eastAsia="Times New Roman" w:hAnsi="Arial" w:cs="Arial"/>
          <w:b/>
          <w:bCs/>
          <w:color w:val="000000"/>
          <w:sz w:val="18"/>
          <w:szCs w:val="18"/>
          <w:lang w:eastAsia="es-PA"/>
        </w:rPr>
        <w:t>F</w:t>
      </w:r>
      <w:r w:rsidR="009D793C" w:rsidRPr="00A0559B">
        <w:rPr>
          <w:rFonts w:ascii="Arial" w:eastAsia="Times New Roman" w:hAnsi="Arial" w:cs="Arial"/>
          <w:b/>
          <w:bCs/>
          <w:color w:val="000000"/>
          <w:sz w:val="18"/>
          <w:szCs w:val="18"/>
          <w:lang w:eastAsia="es-PA"/>
        </w:rPr>
        <w:t>uente: Encuesta de Satisfacción del Usuario Externo. DME-DPSS-2025</w:t>
      </w:r>
    </w:p>
    <w:p w14:paraId="62DD65D5" w14:textId="56A44587" w:rsidR="004C403E" w:rsidRPr="00F20417" w:rsidRDefault="004C403E" w:rsidP="004C403E">
      <w:pPr>
        <w:pStyle w:val="Sinespaciado"/>
        <w:rPr>
          <w:rFonts w:ascii="Arial" w:hAnsi="Arial" w:cs="Arial"/>
          <w:sz w:val="22"/>
          <w:szCs w:val="22"/>
        </w:rPr>
      </w:pPr>
    </w:p>
    <w:p w14:paraId="7AFB52FB" w14:textId="7DD6AF0B" w:rsidR="00B55DC0" w:rsidRPr="00B55DC0" w:rsidRDefault="00B55DC0" w:rsidP="00B55DC0">
      <w:pPr>
        <w:pStyle w:val="Sinespaciado"/>
        <w:jc w:val="both"/>
        <w:rPr>
          <w:rFonts w:ascii="Arial" w:hAnsi="Arial" w:cs="Arial"/>
          <w:sz w:val="22"/>
          <w:szCs w:val="22"/>
        </w:rPr>
      </w:pPr>
      <w:r w:rsidRPr="00B55DC0">
        <w:rPr>
          <w:rFonts w:ascii="Arial" w:hAnsi="Arial" w:cs="Arial"/>
          <w:sz w:val="22"/>
          <w:szCs w:val="22"/>
        </w:rPr>
        <w:t xml:space="preserve">A la pregunta ¿recibió explicación sobre su enfermedad y tratamiento?, el 93% los entrevistados atendidos por un médico, odontólogo y/o enfermera, respondió SÍ (Excelente Calidad). </w:t>
      </w:r>
    </w:p>
    <w:p w14:paraId="02C377F8" w14:textId="77777777" w:rsidR="00B55DC0" w:rsidRDefault="00B55DC0" w:rsidP="004C403E">
      <w:pPr>
        <w:pStyle w:val="Sinespaciado"/>
        <w:jc w:val="both"/>
        <w:rPr>
          <w:rFonts w:ascii="Arial" w:hAnsi="Arial" w:cs="Arial"/>
          <w:sz w:val="22"/>
          <w:szCs w:val="22"/>
        </w:rPr>
      </w:pPr>
    </w:p>
    <w:p w14:paraId="38CE8C6E" w14:textId="77777777" w:rsidR="00C55A7E" w:rsidRDefault="00C55A7E" w:rsidP="00C55A7E">
      <w:pPr>
        <w:pStyle w:val="Sinespaciado"/>
        <w:jc w:val="both"/>
        <w:rPr>
          <w:rFonts w:ascii="Arial" w:hAnsi="Arial" w:cs="Arial"/>
          <w:b/>
          <w:bCs/>
          <w:sz w:val="22"/>
          <w:szCs w:val="22"/>
        </w:rPr>
      </w:pPr>
      <w:r w:rsidRPr="00164A8F">
        <w:rPr>
          <w:rFonts w:ascii="Arial" w:hAnsi="Arial" w:cs="Arial"/>
          <w:b/>
          <w:bCs/>
          <w:sz w:val="22"/>
          <w:szCs w:val="22"/>
        </w:rPr>
        <w:t>¿Los profesionales de salud tuvieron en cuenta su opinión a la hora de tomar decisiones sobre su problema de salud y su tratamiento?</w:t>
      </w:r>
    </w:p>
    <w:p w14:paraId="78F594E5" w14:textId="77777777" w:rsidR="00B55DC0" w:rsidRDefault="00B55DC0" w:rsidP="00C55A7E">
      <w:pPr>
        <w:pStyle w:val="Sinespaciado"/>
        <w:jc w:val="both"/>
        <w:rPr>
          <w:rFonts w:ascii="Arial" w:hAnsi="Arial" w:cs="Arial"/>
          <w:b/>
          <w:bCs/>
          <w:sz w:val="22"/>
          <w:szCs w:val="22"/>
        </w:rPr>
      </w:pPr>
    </w:p>
    <w:p w14:paraId="34A9B28A" w14:textId="7B824A41" w:rsidR="00B55DC0" w:rsidRPr="00164A8F" w:rsidRDefault="006726BF" w:rsidP="00C55A7E">
      <w:pPr>
        <w:pStyle w:val="Sinespaciado"/>
        <w:jc w:val="both"/>
        <w:rPr>
          <w:rFonts w:ascii="Arial" w:hAnsi="Arial" w:cs="Arial"/>
          <w:b/>
          <w:bCs/>
          <w:sz w:val="22"/>
          <w:szCs w:val="22"/>
        </w:rPr>
      </w:pPr>
      <w:r>
        <w:rPr>
          <w:noProof/>
        </w:rPr>
        <w:drawing>
          <wp:inline distT="0" distB="0" distL="0" distR="0" wp14:anchorId="506786CA" wp14:editId="15DF90F2">
            <wp:extent cx="5734050" cy="2390775"/>
            <wp:effectExtent l="0" t="0" r="0" b="9525"/>
            <wp:docPr id="267389516" name="Gráfico 1">
              <a:extLst xmlns:a="http://schemas.openxmlformats.org/drawingml/2006/main">
                <a:ext uri="{FF2B5EF4-FFF2-40B4-BE49-F238E27FC236}">
                  <a16:creationId xmlns:a16="http://schemas.microsoft.com/office/drawing/2014/main" id="{BBA24F44-E2AD-F49E-2DBE-AAF13BD652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B6DF1FB" w14:textId="77777777" w:rsidR="00133FC8" w:rsidRPr="00A0559B" w:rsidRDefault="00133FC8" w:rsidP="00133FC8">
      <w:pPr>
        <w:spacing w:after="0" w:line="240" w:lineRule="auto"/>
        <w:rPr>
          <w:rFonts w:ascii="Arial" w:eastAsia="Times New Roman" w:hAnsi="Arial" w:cs="Arial"/>
          <w:b/>
          <w:bCs/>
          <w:color w:val="000000"/>
          <w:sz w:val="18"/>
          <w:szCs w:val="18"/>
          <w:lang w:eastAsia="es-PA"/>
        </w:rPr>
      </w:pPr>
      <w:r w:rsidRPr="00A0559B">
        <w:rPr>
          <w:rFonts w:ascii="Arial" w:eastAsia="Times New Roman" w:hAnsi="Arial" w:cs="Arial"/>
          <w:b/>
          <w:bCs/>
          <w:color w:val="000000"/>
          <w:sz w:val="18"/>
          <w:szCs w:val="18"/>
          <w:lang w:eastAsia="es-PA"/>
        </w:rPr>
        <w:t>Fuente: Encuesta de Satisfacción del Usuario Externo. DME-DPSS-2025</w:t>
      </w:r>
    </w:p>
    <w:p w14:paraId="03D07EDA" w14:textId="77777777" w:rsidR="00C55A7E" w:rsidRDefault="00C55A7E" w:rsidP="004C403E">
      <w:pPr>
        <w:pStyle w:val="Sinespaciado"/>
        <w:jc w:val="both"/>
        <w:rPr>
          <w:rFonts w:ascii="Arial" w:hAnsi="Arial" w:cs="Arial"/>
          <w:sz w:val="22"/>
          <w:szCs w:val="22"/>
        </w:rPr>
      </w:pPr>
    </w:p>
    <w:p w14:paraId="21970B75" w14:textId="77777777" w:rsidR="00C55A7E" w:rsidRDefault="00C55A7E" w:rsidP="004C403E">
      <w:pPr>
        <w:pStyle w:val="Sinespaciado"/>
        <w:jc w:val="both"/>
        <w:rPr>
          <w:rFonts w:ascii="Arial" w:hAnsi="Arial" w:cs="Arial"/>
          <w:sz w:val="22"/>
          <w:szCs w:val="22"/>
        </w:rPr>
      </w:pPr>
    </w:p>
    <w:p w14:paraId="3A36BBDE" w14:textId="0F3D40D7" w:rsidR="00B55DC0" w:rsidRDefault="00B55DC0" w:rsidP="00B55DC0">
      <w:pPr>
        <w:pStyle w:val="Sinespaciado"/>
        <w:jc w:val="both"/>
        <w:rPr>
          <w:rFonts w:ascii="Arial" w:hAnsi="Arial" w:cs="Arial"/>
          <w:sz w:val="22"/>
          <w:szCs w:val="22"/>
        </w:rPr>
      </w:pPr>
      <w:r>
        <w:rPr>
          <w:rFonts w:ascii="Arial" w:hAnsi="Arial" w:cs="Arial"/>
          <w:sz w:val="22"/>
          <w:szCs w:val="22"/>
        </w:rPr>
        <w:t>Al observar los resultados de la gráfica No. 23, se puede apreciar que e</w:t>
      </w:r>
      <w:r w:rsidRPr="001927BA">
        <w:rPr>
          <w:rFonts w:ascii="Arial" w:hAnsi="Arial" w:cs="Arial"/>
          <w:sz w:val="22"/>
          <w:szCs w:val="22"/>
        </w:rPr>
        <w:t>l 9</w:t>
      </w:r>
      <w:r>
        <w:rPr>
          <w:rFonts w:ascii="Arial" w:hAnsi="Arial" w:cs="Arial"/>
          <w:sz w:val="22"/>
          <w:szCs w:val="22"/>
        </w:rPr>
        <w:t>3</w:t>
      </w:r>
      <w:r w:rsidRPr="001927BA">
        <w:rPr>
          <w:rFonts w:ascii="Arial" w:hAnsi="Arial" w:cs="Arial"/>
          <w:sz w:val="22"/>
          <w:szCs w:val="22"/>
        </w:rPr>
        <w:t xml:space="preserve">% de los entrevistados </w:t>
      </w:r>
      <w:r>
        <w:rPr>
          <w:rFonts w:ascii="Arial" w:hAnsi="Arial" w:cs="Arial"/>
          <w:sz w:val="22"/>
          <w:szCs w:val="22"/>
        </w:rPr>
        <w:t xml:space="preserve">en la Región de Salud de Panamá Este </w:t>
      </w:r>
      <w:r w:rsidRPr="001927BA">
        <w:rPr>
          <w:rFonts w:ascii="Arial" w:hAnsi="Arial" w:cs="Arial"/>
          <w:sz w:val="22"/>
          <w:szCs w:val="22"/>
        </w:rPr>
        <w:t xml:space="preserve">respondieron que los profesionales de salud </w:t>
      </w:r>
      <w:r>
        <w:rPr>
          <w:rFonts w:ascii="Arial" w:hAnsi="Arial" w:cs="Arial"/>
          <w:sz w:val="22"/>
          <w:szCs w:val="22"/>
        </w:rPr>
        <w:t xml:space="preserve">si </w:t>
      </w:r>
      <w:r w:rsidRPr="001927BA">
        <w:rPr>
          <w:rFonts w:ascii="Arial" w:hAnsi="Arial" w:cs="Arial"/>
          <w:sz w:val="22"/>
          <w:szCs w:val="22"/>
        </w:rPr>
        <w:t>t</w:t>
      </w:r>
      <w:r>
        <w:rPr>
          <w:rFonts w:ascii="Arial" w:hAnsi="Arial" w:cs="Arial"/>
          <w:sz w:val="22"/>
          <w:szCs w:val="22"/>
        </w:rPr>
        <w:t>omaron</w:t>
      </w:r>
      <w:r w:rsidRPr="001927BA">
        <w:rPr>
          <w:rFonts w:ascii="Arial" w:hAnsi="Arial" w:cs="Arial"/>
          <w:sz w:val="22"/>
          <w:szCs w:val="22"/>
        </w:rPr>
        <w:t xml:space="preserve"> en cuenta su opinión a la hora de tomar decisiones sobre su problema de salud y su tratamiento</w:t>
      </w:r>
      <w:r>
        <w:rPr>
          <w:rFonts w:ascii="Arial" w:hAnsi="Arial" w:cs="Arial"/>
          <w:sz w:val="22"/>
          <w:szCs w:val="22"/>
        </w:rPr>
        <w:t>,</w:t>
      </w:r>
      <w:r w:rsidRPr="001927BA">
        <w:rPr>
          <w:rFonts w:ascii="Arial" w:hAnsi="Arial" w:cs="Arial"/>
          <w:sz w:val="22"/>
          <w:szCs w:val="22"/>
        </w:rPr>
        <w:t xml:space="preserve"> lo </w:t>
      </w:r>
      <w:r>
        <w:rPr>
          <w:rFonts w:ascii="Arial" w:hAnsi="Arial" w:cs="Arial"/>
          <w:sz w:val="22"/>
          <w:szCs w:val="22"/>
        </w:rPr>
        <w:t>que equivale en la escala valorativa</w:t>
      </w:r>
      <w:r w:rsidRPr="00B55DC0">
        <w:rPr>
          <w:rFonts w:ascii="Arial" w:hAnsi="Arial" w:cs="Arial"/>
          <w:sz w:val="22"/>
          <w:szCs w:val="22"/>
        </w:rPr>
        <w:t xml:space="preserve"> </w:t>
      </w:r>
      <w:r w:rsidR="00133FC8">
        <w:rPr>
          <w:rFonts w:ascii="Arial" w:hAnsi="Arial" w:cs="Arial"/>
          <w:sz w:val="22"/>
          <w:szCs w:val="22"/>
        </w:rPr>
        <w:t>a una</w:t>
      </w:r>
      <w:r w:rsidRPr="001927BA">
        <w:rPr>
          <w:rFonts w:ascii="Arial" w:hAnsi="Arial" w:cs="Arial"/>
          <w:sz w:val="22"/>
          <w:szCs w:val="22"/>
        </w:rPr>
        <w:t xml:space="preserve"> </w:t>
      </w:r>
      <w:r>
        <w:rPr>
          <w:rFonts w:ascii="Arial" w:hAnsi="Arial" w:cs="Arial"/>
          <w:sz w:val="22"/>
          <w:szCs w:val="22"/>
        </w:rPr>
        <w:t>E</w:t>
      </w:r>
      <w:r w:rsidRPr="001927BA">
        <w:rPr>
          <w:rFonts w:ascii="Arial" w:hAnsi="Arial" w:cs="Arial"/>
          <w:sz w:val="22"/>
          <w:szCs w:val="22"/>
        </w:rPr>
        <w:t xml:space="preserve">xcelente </w:t>
      </w:r>
      <w:r>
        <w:rPr>
          <w:rFonts w:ascii="Arial" w:hAnsi="Arial" w:cs="Arial"/>
          <w:sz w:val="22"/>
          <w:szCs w:val="22"/>
        </w:rPr>
        <w:t>C</w:t>
      </w:r>
      <w:r w:rsidRPr="001927BA">
        <w:rPr>
          <w:rFonts w:ascii="Arial" w:hAnsi="Arial" w:cs="Arial"/>
          <w:sz w:val="22"/>
          <w:szCs w:val="22"/>
        </w:rPr>
        <w:t>alidad.</w:t>
      </w:r>
      <w:r>
        <w:rPr>
          <w:rFonts w:ascii="Arial" w:hAnsi="Arial" w:cs="Arial"/>
          <w:sz w:val="22"/>
          <w:szCs w:val="22"/>
        </w:rPr>
        <w:t xml:space="preserve"> </w:t>
      </w:r>
    </w:p>
    <w:p w14:paraId="73C8C016" w14:textId="60D2120E" w:rsidR="00C55A7E" w:rsidRDefault="00C55A7E" w:rsidP="004C403E">
      <w:pPr>
        <w:pStyle w:val="Sinespaciado"/>
        <w:jc w:val="both"/>
        <w:rPr>
          <w:rFonts w:ascii="Arial" w:hAnsi="Arial" w:cs="Arial"/>
          <w:sz w:val="22"/>
          <w:szCs w:val="22"/>
        </w:rPr>
      </w:pPr>
    </w:p>
    <w:p w14:paraId="7B9D82D1" w14:textId="70D5C5E2" w:rsidR="004C403E" w:rsidRDefault="004C403E" w:rsidP="004C403E">
      <w:pPr>
        <w:pStyle w:val="Sinespaciado"/>
        <w:jc w:val="both"/>
        <w:rPr>
          <w:rFonts w:ascii="Arial" w:hAnsi="Arial" w:cs="Arial"/>
          <w:b/>
          <w:bCs/>
          <w:sz w:val="22"/>
          <w:szCs w:val="22"/>
        </w:rPr>
      </w:pPr>
      <w:r w:rsidRPr="001927BA">
        <w:rPr>
          <w:rFonts w:ascii="Arial" w:hAnsi="Arial" w:cs="Arial"/>
          <w:b/>
          <w:bCs/>
          <w:sz w:val="22"/>
          <w:szCs w:val="22"/>
        </w:rPr>
        <w:t xml:space="preserve">¿Se sintió cómodo hablando con la persona que lo atendió y </w:t>
      </w:r>
      <w:r w:rsidR="009F2FCD">
        <w:rPr>
          <w:rFonts w:ascii="Arial" w:hAnsi="Arial" w:cs="Arial"/>
          <w:b/>
          <w:bCs/>
          <w:sz w:val="22"/>
          <w:szCs w:val="22"/>
        </w:rPr>
        <w:t xml:space="preserve">le </w:t>
      </w:r>
      <w:r w:rsidRPr="001927BA">
        <w:rPr>
          <w:rFonts w:ascii="Arial" w:hAnsi="Arial" w:cs="Arial"/>
          <w:b/>
          <w:bCs/>
          <w:sz w:val="22"/>
          <w:szCs w:val="22"/>
        </w:rPr>
        <w:t>h</w:t>
      </w:r>
      <w:r w:rsidR="009F2FCD">
        <w:rPr>
          <w:rFonts w:ascii="Arial" w:hAnsi="Arial" w:cs="Arial"/>
          <w:b/>
          <w:bCs/>
          <w:sz w:val="22"/>
          <w:szCs w:val="22"/>
        </w:rPr>
        <w:t>izo</w:t>
      </w:r>
      <w:r w:rsidRPr="001927BA">
        <w:rPr>
          <w:rFonts w:ascii="Arial" w:hAnsi="Arial" w:cs="Arial"/>
          <w:b/>
          <w:bCs/>
          <w:sz w:val="22"/>
          <w:szCs w:val="22"/>
        </w:rPr>
        <w:t xml:space="preserve"> preguntas?</w:t>
      </w:r>
    </w:p>
    <w:p w14:paraId="04C2299F" w14:textId="77777777" w:rsidR="00DC6050" w:rsidRDefault="00DC6050" w:rsidP="004C403E">
      <w:pPr>
        <w:pStyle w:val="Sinespaciado"/>
        <w:jc w:val="both"/>
        <w:rPr>
          <w:rFonts w:ascii="Arial" w:hAnsi="Arial" w:cs="Arial"/>
          <w:b/>
          <w:bCs/>
          <w:sz w:val="22"/>
          <w:szCs w:val="22"/>
        </w:rPr>
      </w:pPr>
    </w:p>
    <w:p w14:paraId="128F2DFA" w14:textId="0A14549D" w:rsidR="00972E8A" w:rsidRDefault="00972E8A" w:rsidP="00DC6050">
      <w:pPr>
        <w:pStyle w:val="Sinespaciado"/>
        <w:jc w:val="center"/>
        <w:rPr>
          <w:rFonts w:ascii="Arial" w:hAnsi="Arial" w:cs="Arial"/>
          <w:b/>
          <w:bCs/>
          <w:sz w:val="22"/>
          <w:szCs w:val="22"/>
        </w:rPr>
      </w:pPr>
    </w:p>
    <w:p w14:paraId="01DD7C24" w14:textId="424DA352" w:rsidR="00B56E6E" w:rsidRDefault="00B56E6E" w:rsidP="00133FC8">
      <w:pPr>
        <w:pStyle w:val="Sinespaciado"/>
        <w:rPr>
          <w:rFonts w:ascii="Arial" w:hAnsi="Arial" w:cs="Arial"/>
          <w:b/>
          <w:bCs/>
          <w:sz w:val="22"/>
          <w:szCs w:val="22"/>
        </w:rPr>
      </w:pPr>
      <w:r>
        <w:rPr>
          <w:noProof/>
          <w14:ligatures w14:val="standardContextual"/>
        </w:rPr>
        <w:drawing>
          <wp:inline distT="0" distB="0" distL="0" distR="0" wp14:anchorId="377F4A25" wp14:editId="05E1944B">
            <wp:extent cx="5610225" cy="2000250"/>
            <wp:effectExtent l="0" t="0" r="9525" b="0"/>
            <wp:docPr id="1193914424" name="Gráfico 1">
              <a:extLst xmlns:a="http://schemas.openxmlformats.org/drawingml/2006/main">
                <a:ext uri="{FF2B5EF4-FFF2-40B4-BE49-F238E27FC236}">
                  <a16:creationId xmlns:a16="http://schemas.microsoft.com/office/drawing/2014/main" id="{110002C5-D922-81DF-F85A-17EB86F02F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C04FEC7" w14:textId="77777777" w:rsidR="00133FC8" w:rsidRDefault="00B56E6E" w:rsidP="00DC6050">
      <w:pPr>
        <w:pStyle w:val="Sinespaciado"/>
        <w:jc w:val="both"/>
        <w:rPr>
          <w:rFonts w:ascii="Arial" w:eastAsia="Times New Roman" w:hAnsi="Arial" w:cs="Arial"/>
          <w:b/>
          <w:bCs/>
          <w:color w:val="000000"/>
          <w:sz w:val="18"/>
          <w:szCs w:val="18"/>
          <w:lang w:eastAsia="es-PA"/>
        </w:rPr>
      </w:pPr>
      <w:r>
        <w:rPr>
          <w:rFonts w:ascii="Arial" w:eastAsia="Times New Roman" w:hAnsi="Arial" w:cs="Arial"/>
          <w:b/>
          <w:bCs/>
          <w:color w:val="000000"/>
          <w:sz w:val="18"/>
          <w:szCs w:val="18"/>
          <w:lang w:eastAsia="es-PA"/>
        </w:rPr>
        <w:t xml:space="preserve"> </w:t>
      </w:r>
    </w:p>
    <w:p w14:paraId="56F202BE" w14:textId="69F58BE7" w:rsidR="00972E8A" w:rsidRPr="00133FC8" w:rsidRDefault="00972E8A" w:rsidP="00DC6050">
      <w:pPr>
        <w:pStyle w:val="Sinespaciado"/>
        <w:jc w:val="both"/>
        <w:rPr>
          <w:rFonts w:ascii="Arial" w:hAnsi="Arial" w:cs="Arial"/>
          <w:b/>
          <w:bCs/>
          <w:sz w:val="22"/>
          <w:szCs w:val="22"/>
        </w:rPr>
      </w:pPr>
      <w:r w:rsidRPr="00133FC8">
        <w:rPr>
          <w:rFonts w:ascii="Arial" w:eastAsia="Times New Roman" w:hAnsi="Arial" w:cs="Arial"/>
          <w:b/>
          <w:bCs/>
          <w:color w:val="000000"/>
          <w:sz w:val="18"/>
          <w:szCs w:val="18"/>
          <w:lang w:eastAsia="es-PA"/>
        </w:rPr>
        <w:t>Fuente: Encuesta de Satisfacción del Usuario Externo. DME-DPSS-2025</w:t>
      </w:r>
    </w:p>
    <w:p w14:paraId="023491BA" w14:textId="77777777" w:rsidR="00133FC8" w:rsidRDefault="00133FC8" w:rsidP="009426E2">
      <w:pPr>
        <w:pStyle w:val="Sinespaciado"/>
        <w:jc w:val="both"/>
        <w:rPr>
          <w:rFonts w:ascii="Arial" w:hAnsi="Arial" w:cs="Arial"/>
          <w:b/>
          <w:bCs/>
          <w:sz w:val="22"/>
          <w:szCs w:val="22"/>
        </w:rPr>
      </w:pPr>
      <w:bookmarkStart w:id="24" w:name="_Hlk208137866"/>
    </w:p>
    <w:p w14:paraId="1BEA86B4" w14:textId="5DCC5061" w:rsidR="00E52C73" w:rsidRPr="00DC6050" w:rsidRDefault="00667B5C" w:rsidP="009426E2">
      <w:pPr>
        <w:pStyle w:val="Sinespaciado"/>
        <w:jc w:val="both"/>
        <w:rPr>
          <w:rFonts w:ascii="Arial" w:hAnsi="Arial" w:cs="Arial"/>
          <w:sz w:val="22"/>
          <w:szCs w:val="22"/>
        </w:rPr>
      </w:pPr>
      <w:r>
        <w:rPr>
          <w:rFonts w:ascii="Arial" w:hAnsi="Arial" w:cs="Arial"/>
          <w:sz w:val="22"/>
          <w:szCs w:val="22"/>
        </w:rPr>
        <w:t>Con referente a esta última pregunta de la encuesta de satisfacción, l</w:t>
      </w:r>
      <w:r w:rsidR="008A480A">
        <w:rPr>
          <w:rFonts w:ascii="Arial" w:hAnsi="Arial" w:cs="Arial"/>
          <w:sz w:val="22"/>
          <w:szCs w:val="22"/>
        </w:rPr>
        <w:t xml:space="preserve">os resultados arrojados en </w:t>
      </w:r>
      <w:r w:rsidR="0066070C">
        <w:rPr>
          <w:rFonts w:ascii="Arial" w:hAnsi="Arial" w:cs="Arial"/>
          <w:sz w:val="22"/>
          <w:szCs w:val="22"/>
        </w:rPr>
        <w:t>l</w:t>
      </w:r>
      <w:r w:rsidR="008A480A">
        <w:rPr>
          <w:rFonts w:ascii="Arial" w:hAnsi="Arial" w:cs="Arial"/>
          <w:sz w:val="22"/>
          <w:szCs w:val="22"/>
        </w:rPr>
        <w:t>a gráfica No. 2</w:t>
      </w:r>
      <w:r w:rsidR="00DC6050">
        <w:rPr>
          <w:rFonts w:ascii="Arial" w:hAnsi="Arial" w:cs="Arial"/>
          <w:sz w:val="22"/>
          <w:szCs w:val="22"/>
        </w:rPr>
        <w:t>4</w:t>
      </w:r>
      <w:r w:rsidR="008A480A">
        <w:rPr>
          <w:rFonts w:ascii="Arial" w:hAnsi="Arial" w:cs="Arial"/>
          <w:sz w:val="22"/>
          <w:szCs w:val="22"/>
        </w:rPr>
        <w:t xml:space="preserve">, muestran que </w:t>
      </w:r>
      <w:r w:rsidR="008F5D17">
        <w:rPr>
          <w:rFonts w:ascii="Arial" w:hAnsi="Arial" w:cs="Arial"/>
          <w:sz w:val="22"/>
          <w:szCs w:val="22"/>
        </w:rPr>
        <w:t>el 100% de los entrevistados</w:t>
      </w:r>
      <w:r w:rsidR="004C403E" w:rsidRPr="001927BA">
        <w:rPr>
          <w:rFonts w:ascii="Arial" w:hAnsi="Arial" w:cs="Arial"/>
          <w:sz w:val="22"/>
          <w:szCs w:val="22"/>
        </w:rPr>
        <w:t xml:space="preserve"> a nivel regional respondieron que se sintieron </w:t>
      </w:r>
      <w:r w:rsidR="00DE7BB0">
        <w:rPr>
          <w:rFonts w:ascii="Arial" w:hAnsi="Arial" w:cs="Arial"/>
          <w:sz w:val="22"/>
          <w:szCs w:val="22"/>
        </w:rPr>
        <w:t xml:space="preserve">muy </w:t>
      </w:r>
      <w:r w:rsidR="004C403E" w:rsidRPr="001927BA">
        <w:rPr>
          <w:rFonts w:ascii="Arial" w:hAnsi="Arial" w:cs="Arial"/>
          <w:sz w:val="22"/>
          <w:szCs w:val="22"/>
        </w:rPr>
        <w:t>cómodos hablando con la persona que lo atendió y lo interrogó</w:t>
      </w:r>
      <w:bookmarkEnd w:id="24"/>
      <w:r w:rsidR="008F5D17">
        <w:rPr>
          <w:rFonts w:ascii="Arial" w:hAnsi="Arial" w:cs="Arial"/>
          <w:sz w:val="22"/>
          <w:szCs w:val="22"/>
        </w:rPr>
        <w:t xml:space="preserve">, obteniendo así una </w:t>
      </w:r>
      <w:r w:rsidR="008A480A">
        <w:rPr>
          <w:rFonts w:ascii="Arial" w:hAnsi="Arial" w:cs="Arial"/>
          <w:sz w:val="22"/>
          <w:szCs w:val="22"/>
        </w:rPr>
        <w:t>Excelente Calidad</w:t>
      </w:r>
      <w:r w:rsidR="008F5D17">
        <w:rPr>
          <w:rFonts w:ascii="Arial" w:hAnsi="Arial" w:cs="Arial"/>
          <w:sz w:val="22"/>
          <w:szCs w:val="22"/>
        </w:rPr>
        <w:t>.</w:t>
      </w:r>
    </w:p>
    <w:sectPr w:rsidR="00E52C73" w:rsidRPr="00DC6050" w:rsidSect="003C0578">
      <w:headerReference w:type="default" r:id="rId34"/>
      <w:footerReference w:type="default" r:id="rId3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FE46" w14:textId="77777777" w:rsidR="0092239D" w:rsidRDefault="0092239D">
      <w:pPr>
        <w:spacing w:after="0" w:line="240" w:lineRule="auto"/>
      </w:pPr>
      <w:r>
        <w:separator/>
      </w:r>
    </w:p>
  </w:endnote>
  <w:endnote w:type="continuationSeparator" w:id="0">
    <w:p w14:paraId="5B9DDCAC" w14:textId="77777777" w:rsidR="0092239D" w:rsidRDefault="009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118603"/>
      <w:docPartObj>
        <w:docPartGallery w:val="Page Numbers (Bottom of Page)"/>
        <w:docPartUnique/>
      </w:docPartObj>
    </w:sdtPr>
    <w:sdtContent>
      <w:p w14:paraId="7BC48B8F" w14:textId="5EA3C4AF" w:rsidR="00B9702B" w:rsidRDefault="00B9702B">
        <w:pPr>
          <w:pStyle w:val="Piedepgina"/>
          <w:jc w:val="right"/>
        </w:pPr>
        <w:r>
          <w:fldChar w:fldCharType="begin"/>
        </w:r>
        <w:r>
          <w:instrText>PAGE   \* MERGEFORMAT</w:instrText>
        </w:r>
        <w:r>
          <w:fldChar w:fldCharType="separate"/>
        </w:r>
        <w:r>
          <w:rPr>
            <w:lang w:val="es-ES"/>
          </w:rPr>
          <w:t>2</w:t>
        </w:r>
        <w:r>
          <w:fldChar w:fldCharType="end"/>
        </w:r>
      </w:p>
    </w:sdtContent>
  </w:sdt>
  <w:p w14:paraId="08B05975" w14:textId="64CC5B60" w:rsidR="004C403E" w:rsidRDefault="004C403E" w:rsidP="003156D2">
    <w:pPr>
      <w:pStyle w:val="Piedepgina"/>
      <w:ind w:hanging="15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898671"/>
      <w:docPartObj>
        <w:docPartGallery w:val="Page Numbers (Bottom of Page)"/>
        <w:docPartUnique/>
      </w:docPartObj>
    </w:sdtPr>
    <w:sdtContent>
      <w:p w14:paraId="64AFE195" w14:textId="15C60A5E" w:rsidR="00A043AA" w:rsidRDefault="00A043AA">
        <w:pPr>
          <w:pStyle w:val="Piedepgina"/>
          <w:jc w:val="right"/>
        </w:pPr>
        <w:r>
          <w:fldChar w:fldCharType="begin"/>
        </w:r>
        <w:r>
          <w:instrText>PAGE   \* MERGEFORMAT</w:instrText>
        </w:r>
        <w:r>
          <w:fldChar w:fldCharType="separate"/>
        </w:r>
        <w:r>
          <w:rPr>
            <w:lang w:val="es-ES"/>
          </w:rPr>
          <w:t>2</w:t>
        </w:r>
        <w:r>
          <w:fldChar w:fldCharType="end"/>
        </w:r>
      </w:p>
    </w:sdtContent>
  </w:sdt>
  <w:p w14:paraId="3B154F45" w14:textId="1A579A7A" w:rsidR="004C403E" w:rsidRDefault="004C403E" w:rsidP="003156D2">
    <w:pPr>
      <w:pStyle w:val="Piedepgina"/>
      <w:ind w:hanging="15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FA703" w14:textId="77777777" w:rsidR="0092239D" w:rsidRDefault="0092239D">
      <w:pPr>
        <w:spacing w:after="0" w:line="240" w:lineRule="auto"/>
      </w:pPr>
      <w:r>
        <w:separator/>
      </w:r>
    </w:p>
  </w:footnote>
  <w:footnote w:type="continuationSeparator" w:id="0">
    <w:p w14:paraId="09AAB78A" w14:textId="77777777" w:rsidR="0092239D" w:rsidRDefault="009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CA46" w14:textId="77777777" w:rsidR="004C403E" w:rsidRDefault="004C403E" w:rsidP="00F424C4">
    <w:pPr>
      <w:pStyle w:val="Encabezado"/>
      <w:ind w:left="-1276" w:hanging="284"/>
    </w:pPr>
    <w:r>
      <w:rPr>
        <w:noProof/>
      </w:rPr>
      <w:drawing>
        <wp:inline distT="0" distB="0" distL="0" distR="0" wp14:anchorId="01BDB8F5" wp14:editId="666D4301">
          <wp:extent cx="7614589" cy="1119792"/>
          <wp:effectExtent l="0" t="0" r="0" b="0"/>
          <wp:docPr id="2635299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22648"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614589" cy="11197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49736" w14:textId="77777777" w:rsidR="004C403E" w:rsidRDefault="004C403E" w:rsidP="00F424C4">
    <w:pPr>
      <w:pStyle w:val="Encabezado"/>
      <w:ind w:left="-1276" w:hanging="284"/>
    </w:pPr>
    <w:r>
      <w:rPr>
        <w:noProof/>
      </w:rPr>
      <w:drawing>
        <wp:inline distT="0" distB="0" distL="0" distR="0" wp14:anchorId="4F932DA4" wp14:editId="5C4AC285">
          <wp:extent cx="7614589" cy="1119792"/>
          <wp:effectExtent l="0" t="0" r="0" b="0"/>
          <wp:docPr id="13618356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22648"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614589" cy="11197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015"/>
    <w:multiLevelType w:val="hybridMultilevel"/>
    <w:tmpl w:val="1C5C598C"/>
    <w:lvl w:ilvl="0" w:tplc="180A000B">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15:restartNumberingAfterBreak="0">
    <w:nsid w:val="0BCD5D2A"/>
    <w:multiLevelType w:val="hybridMultilevel"/>
    <w:tmpl w:val="D924C620"/>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51A5C"/>
    <w:multiLevelType w:val="hybridMultilevel"/>
    <w:tmpl w:val="F350C614"/>
    <w:lvl w:ilvl="0" w:tplc="1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AE5D5E"/>
    <w:multiLevelType w:val="hybridMultilevel"/>
    <w:tmpl w:val="6D90BEF0"/>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C3220"/>
    <w:multiLevelType w:val="hybridMultilevel"/>
    <w:tmpl w:val="8466D020"/>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F21A1B"/>
    <w:multiLevelType w:val="hybridMultilevel"/>
    <w:tmpl w:val="3A76220A"/>
    <w:lvl w:ilvl="0" w:tplc="180A000B">
      <w:start w:val="1"/>
      <w:numFmt w:val="bullet"/>
      <w:lvlText w:val=""/>
      <w:lvlJc w:val="left"/>
      <w:pPr>
        <w:ind w:left="720" w:hanging="360"/>
      </w:pPr>
      <w:rPr>
        <w:rFonts w:ascii="Wingdings" w:hAnsi="Wingdings" w:hint="default"/>
      </w:rPr>
    </w:lvl>
    <w:lvl w:ilvl="1" w:tplc="2A0C7CBE">
      <w:numFmt w:val="bullet"/>
      <w:lvlText w:val="-"/>
      <w:lvlJc w:val="left"/>
      <w:pPr>
        <w:ind w:left="1470" w:hanging="390"/>
      </w:pPr>
      <w:rPr>
        <w:rFonts w:ascii="Arial" w:eastAsia="Times New Roman" w:hAnsi="Arial" w:cs="Arial"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 w15:restartNumberingAfterBreak="0">
    <w:nsid w:val="45691CAA"/>
    <w:multiLevelType w:val="hybridMultilevel"/>
    <w:tmpl w:val="A2729AE4"/>
    <w:lvl w:ilvl="0" w:tplc="C492C47E">
      <w:numFmt w:val="bullet"/>
      <w:lvlText w:val=""/>
      <w:lvlJc w:val="left"/>
      <w:pPr>
        <w:ind w:left="720" w:hanging="360"/>
      </w:pPr>
      <w:rPr>
        <w:rFonts w:ascii="Symbol" w:eastAsiaTheme="minorEastAsia"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C7C05B0"/>
    <w:multiLevelType w:val="hybridMultilevel"/>
    <w:tmpl w:val="3F6C6396"/>
    <w:lvl w:ilvl="0" w:tplc="1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0BF79FC"/>
    <w:multiLevelType w:val="hybridMultilevel"/>
    <w:tmpl w:val="161CA3DA"/>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FF6BBA"/>
    <w:multiLevelType w:val="hybridMultilevel"/>
    <w:tmpl w:val="837005EC"/>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0" w15:restartNumberingAfterBreak="0">
    <w:nsid w:val="59D80D52"/>
    <w:multiLevelType w:val="hybridMultilevel"/>
    <w:tmpl w:val="899EF7BA"/>
    <w:lvl w:ilvl="0" w:tplc="180A000D">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1" w15:restartNumberingAfterBreak="0">
    <w:nsid w:val="60F9760C"/>
    <w:multiLevelType w:val="hybridMultilevel"/>
    <w:tmpl w:val="F796EE2A"/>
    <w:lvl w:ilvl="0" w:tplc="180A000B">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 w15:restartNumberingAfterBreak="0">
    <w:nsid w:val="71686A3C"/>
    <w:multiLevelType w:val="hybridMultilevel"/>
    <w:tmpl w:val="C210894C"/>
    <w:lvl w:ilvl="0" w:tplc="180A000B">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3" w15:restartNumberingAfterBreak="0">
    <w:nsid w:val="762C5222"/>
    <w:multiLevelType w:val="hybridMultilevel"/>
    <w:tmpl w:val="017C580E"/>
    <w:lvl w:ilvl="0" w:tplc="1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03971502">
    <w:abstractNumId w:val="3"/>
  </w:num>
  <w:num w:numId="2" w16cid:durableId="19287929">
    <w:abstractNumId w:val="1"/>
  </w:num>
  <w:num w:numId="3" w16cid:durableId="946161545">
    <w:abstractNumId w:val="4"/>
  </w:num>
  <w:num w:numId="4" w16cid:durableId="1611814031">
    <w:abstractNumId w:val="9"/>
  </w:num>
  <w:num w:numId="5" w16cid:durableId="529756699">
    <w:abstractNumId w:val="8"/>
  </w:num>
  <w:num w:numId="6" w16cid:durableId="240915836">
    <w:abstractNumId w:val="6"/>
  </w:num>
  <w:num w:numId="7" w16cid:durableId="1631519917">
    <w:abstractNumId w:val="7"/>
  </w:num>
  <w:num w:numId="8" w16cid:durableId="1864509892">
    <w:abstractNumId w:val="2"/>
  </w:num>
  <w:num w:numId="9" w16cid:durableId="786705513">
    <w:abstractNumId w:val="12"/>
  </w:num>
  <w:num w:numId="10" w16cid:durableId="100078023">
    <w:abstractNumId w:val="5"/>
  </w:num>
  <w:num w:numId="11" w16cid:durableId="611012388">
    <w:abstractNumId w:val="11"/>
  </w:num>
  <w:num w:numId="12" w16cid:durableId="998338917">
    <w:abstractNumId w:val="13"/>
  </w:num>
  <w:num w:numId="13" w16cid:durableId="1467888709">
    <w:abstractNumId w:val="0"/>
  </w:num>
  <w:num w:numId="14" w16cid:durableId="1650506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azV6bmJcwcMo+TRkMxJAbn9MNragVYOQCmjTfPebyUkAXlnsL5VFCCImcgVv1G9nj1ZisfuqvD2K3+TM28RNUw==" w:salt="QO68FI/WB0coQLZQn83nJ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3E"/>
    <w:rsid w:val="0000275C"/>
    <w:rsid w:val="0001150B"/>
    <w:rsid w:val="00011A95"/>
    <w:rsid w:val="0001688B"/>
    <w:rsid w:val="000204C0"/>
    <w:rsid w:val="00026924"/>
    <w:rsid w:val="00030844"/>
    <w:rsid w:val="00031526"/>
    <w:rsid w:val="00031A85"/>
    <w:rsid w:val="00031C82"/>
    <w:rsid w:val="00040169"/>
    <w:rsid w:val="00051DFE"/>
    <w:rsid w:val="000527A2"/>
    <w:rsid w:val="0005756E"/>
    <w:rsid w:val="00061205"/>
    <w:rsid w:val="00083542"/>
    <w:rsid w:val="00090538"/>
    <w:rsid w:val="000A1CDC"/>
    <w:rsid w:val="000B0FEF"/>
    <w:rsid w:val="000C2022"/>
    <w:rsid w:val="000C3A52"/>
    <w:rsid w:val="000E0795"/>
    <w:rsid w:val="000E3C44"/>
    <w:rsid w:val="000E4371"/>
    <w:rsid w:val="000E6FED"/>
    <w:rsid w:val="000F0213"/>
    <w:rsid w:val="000F66EB"/>
    <w:rsid w:val="00102A1C"/>
    <w:rsid w:val="00104B8F"/>
    <w:rsid w:val="00104BCF"/>
    <w:rsid w:val="00107F4D"/>
    <w:rsid w:val="00111CCD"/>
    <w:rsid w:val="00112440"/>
    <w:rsid w:val="001138F3"/>
    <w:rsid w:val="00117846"/>
    <w:rsid w:val="001200FB"/>
    <w:rsid w:val="00133FC8"/>
    <w:rsid w:val="00144772"/>
    <w:rsid w:val="0015319E"/>
    <w:rsid w:val="00154CC5"/>
    <w:rsid w:val="00155338"/>
    <w:rsid w:val="00155A64"/>
    <w:rsid w:val="00160D24"/>
    <w:rsid w:val="00161CDF"/>
    <w:rsid w:val="001672EA"/>
    <w:rsid w:val="0017198D"/>
    <w:rsid w:val="0017268E"/>
    <w:rsid w:val="00177089"/>
    <w:rsid w:val="001807A3"/>
    <w:rsid w:val="001826B5"/>
    <w:rsid w:val="00194DAD"/>
    <w:rsid w:val="001A51ED"/>
    <w:rsid w:val="001A7B8D"/>
    <w:rsid w:val="001B10E1"/>
    <w:rsid w:val="001B3069"/>
    <w:rsid w:val="001B493F"/>
    <w:rsid w:val="001D22D7"/>
    <w:rsid w:val="001E0309"/>
    <w:rsid w:val="001E45BB"/>
    <w:rsid w:val="001F66A4"/>
    <w:rsid w:val="001F7B85"/>
    <w:rsid w:val="0020268D"/>
    <w:rsid w:val="00207085"/>
    <w:rsid w:val="00211E44"/>
    <w:rsid w:val="00217B75"/>
    <w:rsid w:val="002253CD"/>
    <w:rsid w:val="00235B73"/>
    <w:rsid w:val="00262B72"/>
    <w:rsid w:val="00273432"/>
    <w:rsid w:val="002811B2"/>
    <w:rsid w:val="002861E6"/>
    <w:rsid w:val="00287421"/>
    <w:rsid w:val="00291E5E"/>
    <w:rsid w:val="00292EDC"/>
    <w:rsid w:val="00297B51"/>
    <w:rsid w:val="002A103B"/>
    <w:rsid w:val="002A1E4A"/>
    <w:rsid w:val="002A2219"/>
    <w:rsid w:val="002B0959"/>
    <w:rsid w:val="002B371B"/>
    <w:rsid w:val="002B56CF"/>
    <w:rsid w:val="002B689E"/>
    <w:rsid w:val="002B73D9"/>
    <w:rsid w:val="002C5146"/>
    <w:rsid w:val="002C54E6"/>
    <w:rsid w:val="002D1481"/>
    <w:rsid w:val="002E4454"/>
    <w:rsid w:val="002E7618"/>
    <w:rsid w:val="002F7F19"/>
    <w:rsid w:val="003127CF"/>
    <w:rsid w:val="00315D6C"/>
    <w:rsid w:val="003166CC"/>
    <w:rsid w:val="00321662"/>
    <w:rsid w:val="0032225A"/>
    <w:rsid w:val="0032459B"/>
    <w:rsid w:val="003265C1"/>
    <w:rsid w:val="00330A47"/>
    <w:rsid w:val="00340053"/>
    <w:rsid w:val="00341F94"/>
    <w:rsid w:val="0034681C"/>
    <w:rsid w:val="00354E30"/>
    <w:rsid w:val="00366422"/>
    <w:rsid w:val="00370BC7"/>
    <w:rsid w:val="00372517"/>
    <w:rsid w:val="00373384"/>
    <w:rsid w:val="00374924"/>
    <w:rsid w:val="00376CE1"/>
    <w:rsid w:val="0038614E"/>
    <w:rsid w:val="00386425"/>
    <w:rsid w:val="003A7924"/>
    <w:rsid w:val="003B4519"/>
    <w:rsid w:val="003C0578"/>
    <w:rsid w:val="003C0B30"/>
    <w:rsid w:val="003D1E0A"/>
    <w:rsid w:val="003D3994"/>
    <w:rsid w:val="003F0A93"/>
    <w:rsid w:val="003F4286"/>
    <w:rsid w:val="00405DB7"/>
    <w:rsid w:val="004109CF"/>
    <w:rsid w:val="0041203D"/>
    <w:rsid w:val="00412F86"/>
    <w:rsid w:val="004134D9"/>
    <w:rsid w:val="00414685"/>
    <w:rsid w:val="0041508D"/>
    <w:rsid w:val="004167A8"/>
    <w:rsid w:val="0041683C"/>
    <w:rsid w:val="00417C56"/>
    <w:rsid w:val="0043313B"/>
    <w:rsid w:val="00433376"/>
    <w:rsid w:val="0043468F"/>
    <w:rsid w:val="0043644B"/>
    <w:rsid w:val="00437B7B"/>
    <w:rsid w:val="0044020A"/>
    <w:rsid w:val="0044051E"/>
    <w:rsid w:val="00446914"/>
    <w:rsid w:val="004543F0"/>
    <w:rsid w:val="00454C30"/>
    <w:rsid w:val="0045752F"/>
    <w:rsid w:val="00471E36"/>
    <w:rsid w:val="00477747"/>
    <w:rsid w:val="00481E67"/>
    <w:rsid w:val="00482ED8"/>
    <w:rsid w:val="0048547B"/>
    <w:rsid w:val="00487CB5"/>
    <w:rsid w:val="00490BFA"/>
    <w:rsid w:val="00492EE4"/>
    <w:rsid w:val="00495849"/>
    <w:rsid w:val="0049755D"/>
    <w:rsid w:val="004A620C"/>
    <w:rsid w:val="004B3B02"/>
    <w:rsid w:val="004C006F"/>
    <w:rsid w:val="004C403E"/>
    <w:rsid w:val="004D22A0"/>
    <w:rsid w:val="004D61AE"/>
    <w:rsid w:val="004E0276"/>
    <w:rsid w:val="004E1D95"/>
    <w:rsid w:val="004E46C2"/>
    <w:rsid w:val="004E7C67"/>
    <w:rsid w:val="004F0E76"/>
    <w:rsid w:val="004F22B0"/>
    <w:rsid w:val="004F5889"/>
    <w:rsid w:val="00501C14"/>
    <w:rsid w:val="00501E96"/>
    <w:rsid w:val="005031E2"/>
    <w:rsid w:val="00506FC4"/>
    <w:rsid w:val="00512303"/>
    <w:rsid w:val="005126D2"/>
    <w:rsid w:val="005162DE"/>
    <w:rsid w:val="00517296"/>
    <w:rsid w:val="005216CC"/>
    <w:rsid w:val="005218C7"/>
    <w:rsid w:val="005229C9"/>
    <w:rsid w:val="00524729"/>
    <w:rsid w:val="0052683D"/>
    <w:rsid w:val="00535210"/>
    <w:rsid w:val="005374B5"/>
    <w:rsid w:val="00542B4D"/>
    <w:rsid w:val="005505FA"/>
    <w:rsid w:val="00554198"/>
    <w:rsid w:val="00561250"/>
    <w:rsid w:val="0056593E"/>
    <w:rsid w:val="00567CC6"/>
    <w:rsid w:val="00583608"/>
    <w:rsid w:val="0058466B"/>
    <w:rsid w:val="00593587"/>
    <w:rsid w:val="005942E3"/>
    <w:rsid w:val="005943FF"/>
    <w:rsid w:val="005957EB"/>
    <w:rsid w:val="0059635F"/>
    <w:rsid w:val="005A0726"/>
    <w:rsid w:val="005B245D"/>
    <w:rsid w:val="005C5191"/>
    <w:rsid w:val="005C6726"/>
    <w:rsid w:val="005D6AAE"/>
    <w:rsid w:val="005E733A"/>
    <w:rsid w:val="005F03A5"/>
    <w:rsid w:val="005F2849"/>
    <w:rsid w:val="00600D29"/>
    <w:rsid w:val="0060279B"/>
    <w:rsid w:val="006123C3"/>
    <w:rsid w:val="00612708"/>
    <w:rsid w:val="00614122"/>
    <w:rsid w:val="00615AB1"/>
    <w:rsid w:val="00622005"/>
    <w:rsid w:val="00624152"/>
    <w:rsid w:val="006249EF"/>
    <w:rsid w:val="00636C1B"/>
    <w:rsid w:val="00642FA8"/>
    <w:rsid w:val="00644AC4"/>
    <w:rsid w:val="00645B65"/>
    <w:rsid w:val="00657F0A"/>
    <w:rsid w:val="0066070C"/>
    <w:rsid w:val="00666CBF"/>
    <w:rsid w:val="00667B5C"/>
    <w:rsid w:val="006726BF"/>
    <w:rsid w:val="00673A32"/>
    <w:rsid w:val="0067692F"/>
    <w:rsid w:val="0067768E"/>
    <w:rsid w:val="00683380"/>
    <w:rsid w:val="00690E2C"/>
    <w:rsid w:val="00692A4E"/>
    <w:rsid w:val="006A387F"/>
    <w:rsid w:val="006A5FFD"/>
    <w:rsid w:val="006A7045"/>
    <w:rsid w:val="006B666E"/>
    <w:rsid w:val="006C010F"/>
    <w:rsid w:val="006C37E9"/>
    <w:rsid w:val="006C6FEF"/>
    <w:rsid w:val="006D08DE"/>
    <w:rsid w:val="006D334D"/>
    <w:rsid w:val="006D5196"/>
    <w:rsid w:val="006E3CC2"/>
    <w:rsid w:val="006E3F76"/>
    <w:rsid w:val="006F1C86"/>
    <w:rsid w:val="006F565D"/>
    <w:rsid w:val="006F7B36"/>
    <w:rsid w:val="007028A1"/>
    <w:rsid w:val="00704992"/>
    <w:rsid w:val="0071221B"/>
    <w:rsid w:val="00715DDC"/>
    <w:rsid w:val="0071635D"/>
    <w:rsid w:val="00720C04"/>
    <w:rsid w:val="0072296C"/>
    <w:rsid w:val="00732CDF"/>
    <w:rsid w:val="00740D06"/>
    <w:rsid w:val="00744056"/>
    <w:rsid w:val="00746EBD"/>
    <w:rsid w:val="00752B85"/>
    <w:rsid w:val="007543CE"/>
    <w:rsid w:val="00754718"/>
    <w:rsid w:val="007656EC"/>
    <w:rsid w:val="00765A91"/>
    <w:rsid w:val="00772678"/>
    <w:rsid w:val="00772C0A"/>
    <w:rsid w:val="00773442"/>
    <w:rsid w:val="0078150A"/>
    <w:rsid w:val="0079391B"/>
    <w:rsid w:val="007A1CDF"/>
    <w:rsid w:val="007B3076"/>
    <w:rsid w:val="007C2C01"/>
    <w:rsid w:val="007C37AB"/>
    <w:rsid w:val="007C566D"/>
    <w:rsid w:val="007C6301"/>
    <w:rsid w:val="007D0F8C"/>
    <w:rsid w:val="007D46DE"/>
    <w:rsid w:val="007D5939"/>
    <w:rsid w:val="007E05C6"/>
    <w:rsid w:val="007E654F"/>
    <w:rsid w:val="007F1A19"/>
    <w:rsid w:val="008013D7"/>
    <w:rsid w:val="00802105"/>
    <w:rsid w:val="00803183"/>
    <w:rsid w:val="00804A55"/>
    <w:rsid w:val="008072DE"/>
    <w:rsid w:val="00807EB5"/>
    <w:rsid w:val="00811055"/>
    <w:rsid w:val="0081681F"/>
    <w:rsid w:val="00820247"/>
    <w:rsid w:val="00835D3D"/>
    <w:rsid w:val="00843ACD"/>
    <w:rsid w:val="00852808"/>
    <w:rsid w:val="00852D08"/>
    <w:rsid w:val="00855547"/>
    <w:rsid w:val="00856C2A"/>
    <w:rsid w:val="008574AC"/>
    <w:rsid w:val="00866478"/>
    <w:rsid w:val="008711FD"/>
    <w:rsid w:val="00873568"/>
    <w:rsid w:val="008742C1"/>
    <w:rsid w:val="00875051"/>
    <w:rsid w:val="00876A89"/>
    <w:rsid w:val="00881FE5"/>
    <w:rsid w:val="0088285A"/>
    <w:rsid w:val="00883E53"/>
    <w:rsid w:val="0089595D"/>
    <w:rsid w:val="008961ED"/>
    <w:rsid w:val="00896C6A"/>
    <w:rsid w:val="008A480A"/>
    <w:rsid w:val="008C1869"/>
    <w:rsid w:val="008D05D2"/>
    <w:rsid w:val="008D0926"/>
    <w:rsid w:val="008D24B9"/>
    <w:rsid w:val="008D2BD0"/>
    <w:rsid w:val="008E1C55"/>
    <w:rsid w:val="008E5CB0"/>
    <w:rsid w:val="008F2722"/>
    <w:rsid w:val="008F50FD"/>
    <w:rsid w:val="008F5D17"/>
    <w:rsid w:val="00900B38"/>
    <w:rsid w:val="009021EC"/>
    <w:rsid w:val="00905C77"/>
    <w:rsid w:val="0091096C"/>
    <w:rsid w:val="009114ED"/>
    <w:rsid w:val="00913A26"/>
    <w:rsid w:val="00914F0D"/>
    <w:rsid w:val="0092239D"/>
    <w:rsid w:val="00925316"/>
    <w:rsid w:val="00926F72"/>
    <w:rsid w:val="0093776E"/>
    <w:rsid w:val="00942275"/>
    <w:rsid w:val="009426E2"/>
    <w:rsid w:val="00962333"/>
    <w:rsid w:val="009629FD"/>
    <w:rsid w:val="00964522"/>
    <w:rsid w:val="00965F53"/>
    <w:rsid w:val="009702EC"/>
    <w:rsid w:val="00972E8A"/>
    <w:rsid w:val="00980737"/>
    <w:rsid w:val="0098388F"/>
    <w:rsid w:val="009876E6"/>
    <w:rsid w:val="009907CC"/>
    <w:rsid w:val="00992AD6"/>
    <w:rsid w:val="00996F3C"/>
    <w:rsid w:val="009976AB"/>
    <w:rsid w:val="009A4E98"/>
    <w:rsid w:val="009B12B2"/>
    <w:rsid w:val="009B1F1D"/>
    <w:rsid w:val="009B2FB0"/>
    <w:rsid w:val="009B435F"/>
    <w:rsid w:val="009C6A96"/>
    <w:rsid w:val="009C74DF"/>
    <w:rsid w:val="009D30C8"/>
    <w:rsid w:val="009D793C"/>
    <w:rsid w:val="009F2FCD"/>
    <w:rsid w:val="009F72B0"/>
    <w:rsid w:val="009F7BAD"/>
    <w:rsid w:val="00A01135"/>
    <w:rsid w:val="00A0414B"/>
    <w:rsid w:val="00A043AA"/>
    <w:rsid w:val="00A0559B"/>
    <w:rsid w:val="00A0565C"/>
    <w:rsid w:val="00A10989"/>
    <w:rsid w:val="00A14219"/>
    <w:rsid w:val="00A1513F"/>
    <w:rsid w:val="00A1797F"/>
    <w:rsid w:val="00A23B58"/>
    <w:rsid w:val="00A313B7"/>
    <w:rsid w:val="00A363D1"/>
    <w:rsid w:val="00A36A76"/>
    <w:rsid w:val="00A374FC"/>
    <w:rsid w:val="00A40FB8"/>
    <w:rsid w:val="00A45237"/>
    <w:rsid w:val="00A554D9"/>
    <w:rsid w:val="00A561FF"/>
    <w:rsid w:val="00A6183B"/>
    <w:rsid w:val="00A629A8"/>
    <w:rsid w:val="00A6407F"/>
    <w:rsid w:val="00A67AC9"/>
    <w:rsid w:val="00A72019"/>
    <w:rsid w:val="00A724D5"/>
    <w:rsid w:val="00A7568C"/>
    <w:rsid w:val="00A76517"/>
    <w:rsid w:val="00A8100F"/>
    <w:rsid w:val="00AA5C4E"/>
    <w:rsid w:val="00AD1059"/>
    <w:rsid w:val="00AE3075"/>
    <w:rsid w:val="00AF5EB7"/>
    <w:rsid w:val="00AF6D45"/>
    <w:rsid w:val="00B027C1"/>
    <w:rsid w:val="00B03E65"/>
    <w:rsid w:val="00B04D7D"/>
    <w:rsid w:val="00B07D87"/>
    <w:rsid w:val="00B10D6A"/>
    <w:rsid w:val="00B124F8"/>
    <w:rsid w:val="00B1667A"/>
    <w:rsid w:val="00B16F14"/>
    <w:rsid w:val="00B2099E"/>
    <w:rsid w:val="00B224F7"/>
    <w:rsid w:val="00B228B8"/>
    <w:rsid w:val="00B43A12"/>
    <w:rsid w:val="00B52D69"/>
    <w:rsid w:val="00B55DC0"/>
    <w:rsid w:val="00B56E6E"/>
    <w:rsid w:val="00B76D5A"/>
    <w:rsid w:val="00B8056D"/>
    <w:rsid w:val="00B80E1D"/>
    <w:rsid w:val="00B90FCC"/>
    <w:rsid w:val="00B94906"/>
    <w:rsid w:val="00B9702B"/>
    <w:rsid w:val="00BA142A"/>
    <w:rsid w:val="00BA6ED2"/>
    <w:rsid w:val="00BA7C01"/>
    <w:rsid w:val="00BB2F57"/>
    <w:rsid w:val="00BB37DB"/>
    <w:rsid w:val="00BB410D"/>
    <w:rsid w:val="00BB546F"/>
    <w:rsid w:val="00BC33FF"/>
    <w:rsid w:val="00BC4FA4"/>
    <w:rsid w:val="00BC6D9F"/>
    <w:rsid w:val="00BC77CE"/>
    <w:rsid w:val="00BD3E85"/>
    <w:rsid w:val="00BD5325"/>
    <w:rsid w:val="00BE2A59"/>
    <w:rsid w:val="00BE5996"/>
    <w:rsid w:val="00BF0B70"/>
    <w:rsid w:val="00BF1AFC"/>
    <w:rsid w:val="00BF7031"/>
    <w:rsid w:val="00BF721F"/>
    <w:rsid w:val="00C01317"/>
    <w:rsid w:val="00C0567F"/>
    <w:rsid w:val="00C10098"/>
    <w:rsid w:val="00C15988"/>
    <w:rsid w:val="00C23587"/>
    <w:rsid w:val="00C241B5"/>
    <w:rsid w:val="00C25651"/>
    <w:rsid w:val="00C26E2C"/>
    <w:rsid w:val="00C31995"/>
    <w:rsid w:val="00C31EA6"/>
    <w:rsid w:val="00C34FC6"/>
    <w:rsid w:val="00C432F8"/>
    <w:rsid w:val="00C55A7E"/>
    <w:rsid w:val="00C70ADE"/>
    <w:rsid w:val="00C84377"/>
    <w:rsid w:val="00C85924"/>
    <w:rsid w:val="00C90341"/>
    <w:rsid w:val="00CA12AB"/>
    <w:rsid w:val="00CA17BF"/>
    <w:rsid w:val="00CA72F0"/>
    <w:rsid w:val="00CB3D93"/>
    <w:rsid w:val="00CC6239"/>
    <w:rsid w:val="00CD1E29"/>
    <w:rsid w:val="00CE468C"/>
    <w:rsid w:val="00CE5F63"/>
    <w:rsid w:val="00CE7EF5"/>
    <w:rsid w:val="00CF35FF"/>
    <w:rsid w:val="00CF3A3E"/>
    <w:rsid w:val="00CF4027"/>
    <w:rsid w:val="00D01DD2"/>
    <w:rsid w:val="00D06916"/>
    <w:rsid w:val="00D11683"/>
    <w:rsid w:val="00D270D4"/>
    <w:rsid w:val="00D270FE"/>
    <w:rsid w:val="00D302A4"/>
    <w:rsid w:val="00D310A0"/>
    <w:rsid w:val="00D34AB9"/>
    <w:rsid w:val="00D50998"/>
    <w:rsid w:val="00D711EA"/>
    <w:rsid w:val="00D74190"/>
    <w:rsid w:val="00D858DF"/>
    <w:rsid w:val="00D86C5B"/>
    <w:rsid w:val="00D94A19"/>
    <w:rsid w:val="00D95475"/>
    <w:rsid w:val="00DB7D9C"/>
    <w:rsid w:val="00DC02C5"/>
    <w:rsid w:val="00DC4BDA"/>
    <w:rsid w:val="00DC6050"/>
    <w:rsid w:val="00DD6643"/>
    <w:rsid w:val="00DE7BB0"/>
    <w:rsid w:val="00DF10A1"/>
    <w:rsid w:val="00E25276"/>
    <w:rsid w:val="00E33FCB"/>
    <w:rsid w:val="00E3714C"/>
    <w:rsid w:val="00E42D2A"/>
    <w:rsid w:val="00E43335"/>
    <w:rsid w:val="00E4585C"/>
    <w:rsid w:val="00E471CB"/>
    <w:rsid w:val="00E5225A"/>
    <w:rsid w:val="00E52C73"/>
    <w:rsid w:val="00E533A3"/>
    <w:rsid w:val="00E61DD4"/>
    <w:rsid w:val="00E6341D"/>
    <w:rsid w:val="00E638E7"/>
    <w:rsid w:val="00E64DE2"/>
    <w:rsid w:val="00E6554E"/>
    <w:rsid w:val="00E713C4"/>
    <w:rsid w:val="00E73D85"/>
    <w:rsid w:val="00E74B7E"/>
    <w:rsid w:val="00E82784"/>
    <w:rsid w:val="00E829B4"/>
    <w:rsid w:val="00E8562F"/>
    <w:rsid w:val="00E87238"/>
    <w:rsid w:val="00E92CFD"/>
    <w:rsid w:val="00E934CC"/>
    <w:rsid w:val="00EA7E1E"/>
    <w:rsid w:val="00EB7FC6"/>
    <w:rsid w:val="00EC006C"/>
    <w:rsid w:val="00EC0204"/>
    <w:rsid w:val="00EC1AD2"/>
    <w:rsid w:val="00EC3A40"/>
    <w:rsid w:val="00EC763B"/>
    <w:rsid w:val="00ED1246"/>
    <w:rsid w:val="00ED282B"/>
    <w:rsid w:val="00ED5C47"/>
    <w:rsid w:val="00EE675E"/>
    <w:rsid w:val="00EF7EA4"/>
    <w:rsid w:val="00F04039"/>
    <w:rsid w:val="00F10873"/>
    <w:rsid w:val="00F12D8D"/>
    <w:rsid w:val="00F15B8F"/>
    <w:rsid w:val="00F17AD4"/>
    <w:rsid w:val="00F258B7"/>
    <w:rsid w:val="00F55434"/>
    <w:rsid w:val="00F57689"/>
    <w:rsid w:val="00F60A32"/>
    <w:rsid w:val="00F62E68"/>
    <w:rsid w:val="00F64C9C"/>
    <w:rsid w:val="00F65F1A"/>
    <w:rsid w:val="00F85A69"/>
    <w:rsid w:val="00F86BEB"/>
    <w:rsid w:val="00F87C50"/>
    <w:rsid w:val="00F87E20"/>
    <w:rsid w:val="00F90682"/>
    <w:rsid w:val="00F907FF"/>
    <w:rsid w:val="00F90B8E"/>
    <w:rsid w:val="00FA0B9F"/>
    <w:rsid w:val="00FA128B"/>
    <w:rsid w:val="00FA154F"/>
    <w:rsid w:val="00FA6940"/>
    <w:rsid w:val="00FA7831"/>
    <w:rsid w:val="00FB13E5"/>
    <w:rsid w:val="00FB42EC"/>
    <w:rsid w:val="00FC2EEB"/>
    <w:rsid w:val="00FC65F8"/>
    <w:rsid w:val="00FD018B"/>
    <w:rsid w:val="00FD045B"/>
    <w:rsid w:val="00FE041A"/>
    <w:rsid w:val="00FE490C"/>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EC5B"/>
  <w15:chartTrackingRefBased/>
  <w15:docId w15:val="{4F32AEA6-8D23-4E32-B485-51EBBC22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03E"/>
    <w:pPr>
      <w:spacing w:after="120" w:line="264" w:lineRule="auto"/>
    </w:pPr>
    <w:rPr>
      <w:rFonts w:eastAsiaTheme="minorEastAsia"/>
      <w:kern w:val="0"/>
      <w:sz w:val="20"/>
      <w:szCs w:val="20"/>
      <w14:ligatures w14:val="none"/>
    </w:rPr>
  </w:style>
  <w:style w:type="paragraph" w:styleId="Ttulo1">
    <w:name w:val="heading 1"/>
    <w:basedOn w:val="Normal"/>
    <w:next w:val="Normal"/>
    <w:link w:val="Ttulo1Car"/>
    <w:uiPriority w:val="9"/>
    <w:qFormat/>
    <w:rsid w:val="004C4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0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0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0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0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0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0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0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0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0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0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0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0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0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0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0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03E"/>
    <w:rPr>
      <w:rFonts w:eastAsiaTheme="majorEastAsia" w:cstheme="majorBidi"/>
      <w:color w:val="272727" w:themeColor="text1" w:themeTint="D8"/>
    </w:rPr>
  </w:style>
  <w:style w:type="paragraph" w:styleId="Ttulo">
    <w:name w:val="Title"/>
    <w:basedOn w:val="Normal"/>
    <w:next w:val="Normal"/>
    <w:link w:val="TtuloCar"/>
    <w:uiPriority w:val="10"/>
    <w:qFormat/>
    <w:rsid w:val="004C4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0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0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0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03E"/>
    <w:pPr>
      <w:spacing w:before="160"/>
      <w:jc w:val="center"/>
    </w:pPr>
    <w:rPr>
      <w:i/>
      <w:iCs/>
      <w:color w:val="404040" w:themeColor="text1" w:themeTint="BF"/>
    </w:rPr>
  </w:style>
  <w:style w:type="character" w:customStyle="1" w:styleId="CitaCar">
    <w:name w:val="Cita Car"/>
    <w:basedOn w:val="Fuentedeprrafopredeter"/>
    <w:link w:val="Cita"/>
    <w:uiPriority w:val="29"/>
    <w:rsid w:val="004C403E"/>
    <w:rPr>
      <w:i/>
      <w:iCs/>
      <w:color w:val="404040" w:themeColor="text1" w:themeTint="BF"/>
    </w:rPr>
  </w:style>
  <w:style w:type="paragraph" w:styleId="Prrafodelista">
    <w:name w:val="List Paragraph"/>
    <w:basedOn w:val="Normal"/>
    <w:uiPriority w:val="34"/>
    <w:qFormat/>
    <w:rsid w:val="004C403E"/>
    <w:pPr>
      <w:ind w:left="720"/>
      <w:contextualSpacing/>
    </w:pPr>
  </w:style>
  <w:style w:type="character" w:styleId="nfasisintenso">
    <w:name w:val="Intense Emphasis"/>
    <w:basedOn w:val="Fuentedeprrafopredeter"/>
    <w:uiPriority w:val="21"/>
    <w:qFormat/>
    <w:rsid w:val="004C403E"/>
    <w:rPr>
      <w:i/>
      <w:iCs/>
      <w:color w:val="0F4761" w:themeColor="accent1" w:themeShade="BF"/>
    </w:rPr>
  </w:style>
  <w:style w:type="paragraph" w:styleId="Citadestacada">
    <w:name w:val="Intense Quote"/>
    <w:basedOn w:val="Normal"/>
    <w:next w:val="Normal"/>
    <w:link w:val="CitadestacadaCar"/>
    <w:uiPriority w:val="30"/>
    <w:qFormat/>
    <w:rsid w:val="004C4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03E"/>
    <w:rPr>
      <w:i/>
      <w:iCs/>
      <w:color w:val="0F4761" w:themeColor="accent1" w:themeShade="BF"/>
    </w:rPr>
  </w:style>
  <w:style w:type="character" w:styleId="Referenciaintensa">
    <w:name w:val="Intense Reference"/>
    <w:basedOn w:val="Fuentedeprrafopredeter"/>
    <w:uiPriority w:val="32"/>
    <w:qFormat/>
    <w:rsid w:val="004C403E"/>
    <w:rPr>
      <w:b/>
      <w:bCs/>
      <w:smallCaps/>
      <w:color w:val="0F4761" w:themeColor="accent1" w:themeShade="BF"/>
      <w:spacing w:val="5"/>
    </w:rPr>
  </w:style>
  <w:style w:type="paragraph" w:styleId="Encabezado">
    <w:name w:val="header"/>
    <w:basedOn w:val="Normal"/>
    <w:link w:val="EncabezadoCar"/>
    <w:uiPriority w:val="99"/>
    <w:unhideWhenUsed/>
    <w:rsid w:val="004C403E"/>
    <w:pPr>
      <w:tabs>
        <w:tab w:val="center" w:pos="4419"/>
        <w:tab w:val="right" w:pos="8838"/>
      </w:tabs>
    </w:pPr>
  </w:style>
  <w:style w:type="character" w:customStyle="1" w:styleId="EncabezadoCar">
    <w:name w:val="Encabezado Car"/>
    <w:basedOn w:val="Fuentedeprrafopredeter"/>
    <w:link w:val="Encabezado"/>
    <w:uiPriority w:val="99"/>
    <w:rsid w:val="004C403E"/>
    <w:rPr>
      <w:rFonts w:eastAsiaTheme="minorEastAsia"/>
      <w:kern w:val="0"/>
      <w:sz w:val="20"/>
      <w:szCs w:val="20"/>
      <w14:ligatures w14:val="none"/>
    </w:rPr>
  </w:style>
  <w:style w:type="paragraph" w:styleId="Piedepgina">
    <w:name w:val="footer"/>
    <w:basedOn w:val="Normal"/>
    <w:link w:val="PiedepginaCar"/>
    <w:uiPriority w:val="99"/>
    <w:unhideWhenUsed/>
    <w:rsid w:val="004C403E"/>
    <w:pPr>
      <w:tabs>
        <w:tab w:val="center" w:pos="4419"/>
        <w:tab w:val="right" w:pos="8838"/>
      </w:tabs>
    </w:pPr>
  </w:style>
  <w:style w:type="character" w:customStyle="1" w:styleId="PiedepginaCar">
    <w:name w:val="Pie de página Car"/>
    <w:basedOn w:val="Fuentedeprrafopredeter"/>
    <w:link w:val="Piedepgina"/>
    <w:uiPriority w:val="99"/>
    <w:rsid w:val="004C403E"/>
    <w:rPr>
      <w:rFonts w:eastAsiaTheme="minorEastAsia"/>
      <w:kern w:val="0"/>
      <w:sz w:val="20"/>
      <w:szCs w:val="20"/>
      <w14:ligatures w14:val="none"/>
    </w:rPr>
  </w:style>
  <w:style w:type="paragraph" w:styleId="Sinespaciado">
    <w:name w:val="No Spacing"/>
    <w:uiPriority w:val="1"/>
    <w:qFormat/>
    <w:rsid w:val="004C403E"/>
    <w:pPr>
      <w:spacing w:after="0" w:line="240" w:lineRule="auto"/>
    </w:pPr>
    <w:rPr>
      <w:rFonts w:eastAsiaTheme="minorEastAsia"/>
      <w:kern w:val="0"/>
      <w:sz w:val="20"/>
      <w:szCs w:val="20"/>
      <w14:ligatures w14:val="none"/>
    </w:rPr>
  </w:style>
  <w:style w:type="table" w:styleId="Tablaconcuadrcula">
    <w:name w:val="Table Grid"/>
    <w:basedOn w:val="Tablanormal"/>
    <w:uiPriority w:val="39"/>
    <w:rsid w:val="00B2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21" Type="http://schemas.openxmlformats.org/officeDocument/2006/relationships/chart" Target="charts/chart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hart" Target="charts/chart24.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10.xml"/><Relationship Id="rId31" Type="http://schemas.openxmlformats.org/officeDocument/2006/relationships/chart" Target="charts/chart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footer" Target="footer2.xml"/><Relationship Id="rId8" Type="http://schemas.openxmlformats.org/officeDocument/2006/relationships/chart" Target="charts/chart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ONITOREO-116991\Music\ESU%202025\Darien%20graficas%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embeddings/oleObject7.bin"/><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embeddings/oleObject8.bin"/><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embeddings/oleObject9.bin"/><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embeddings/oleObject10.bin"/><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embeddings/oleObject11.bin"/><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embeddings/oleObject12.bin"/><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embeddings/oleObject13.bin"/><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MONITOREO-116991\Music\ESU%202025\Darien%20graficas%20(2)%20(version%201).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1000" b="0" i="0" u="none" strike="noStrike" kern="1200" spc="0" baseline="0">
                <a:solidFill>
                  <a:schemeClr val="tx1"/>
                </a:solidFill>
                <a:latin typeface="Arial" panose="020B0604020202020204" pitchFamily="34" charset="0"/>
                <a:ea typeface="+mn-ea"/>
                <a:cs typeface="Arial" panose="020B0604020202020204" pitchFamily="34" charset="0"/>
              </a:defRPr>
            </a:pPr>
            <a:r>
              <a:rPr lang="es-PA" sz="1000" b="1">
                <a:solidFill>
                  <a:schemeClr val="tx1"/>
                </a:solidFill>
                <a:latin typeface="Arial" panose="020B0604020202020204" pitchFamily="34" charset="0"/>
                <a:cs typeface="Arial" panose="020B0604020202020204" pitchFamily="34" charset="0"/>
              </a:rPr>
              <a:t>Gráfica N° 1 R.S de Panamá Este. Porcentaje de distribución de entrevistados, según curso de vida. Encuesta de Satisfacción del Usuario Externo, MINSA-2025.</a:t>
            </a:r>
            <a:endParaRPr lang="en-US" sz="1000" b="1">
              <a:solidFill>
                <a:schemeClr val="tx1"/>
              </a:solidFill>
              <a:latin typeface="Arial" panose="020B0604020202020204" pitchFamily="34" charset="0"/>
              <a:cs typeface="Arial" panose="020B0604020202020204" pitchFamily="34" charset="0"/>
            </a:endParaRPr>
          </a:p>
          <a:p>
            <a:pPr algn="ctr" rtl="0">
              <a:defRPr sz="1000">
                <a:solidFill>
                  <a:schemeClr val="tx1"/>
                </a:solidFill>
                <a:latin typeface="Arial" panose="020B0604020202020204" pitchFamily="34" charset="0"/>
                <a:cs typeface="Arial" panose="020B0604020202020204" pitchFamily="34" charset="0"/>
              </a:defRPr>
            </a:pPr>
            <a:endParaRPr lang="es-PA" sz="10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ctr" rtl="0">
            <a:defRPr sz="10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rgbClr val="00B0F0"/>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Hoja2!$E$12:$E$17</c:f>
              <c:strCache>
                <c:ptCount val="6"/>
                <c:pt idx="0">
                  <c:v>NEONATO</c:v>
                </c:pt>
                <c:pt idx="1">
                  <c:v>MENOR DE 1 AÑO</c:v>
                </c:pt>
                <c:pt idx="2">
                  <c:v>MENOR DE 1 A 5 AÑOS</c:v>
                </c:pt>
                <c:pt idx="3">
                  <c:v>ADOLESCENTES</c:v>
                </c:pt>
                <c:pt idx="4">
                  <c:v>ADULTOS</c:v>
                </c:pt>
                <c:pt idx="5">
                  <c:v>ADULTO MAYOR</c:v>
                </c:pt>
              </c:strCache>
            </c:strRef>
          </c:cat>
          <c:val>
            <c:numRef>
              <c:f>Hoja2!$F$12:$F$17</c:f>
              <c:numCache>
                <c:formatCode>0%</c:formatCode>
                <c:ptCount val="6"/>
                <c:pt idx="0">
                  <c:v>0.03</c:v>
                </c:pt>
                <c:pt idx="1">
                  <c:v>0.05</c:v>
                </c:pt>
                <c:pt idx="2">
                  <c:v>0.13</c:v>
                </c:pt>
                <c:pt idx="3">
                  <c:v>0.02</c:v>
                </c:pt>
                <c:pt idx="4">
                  <c:v>0.6</c:v>
                </c:pt>
                <c:pt idx="5">
                  <c:v>0.17</c:v>
                </c:pt>
              </c:numCache>
            </c:numRef>
          </c:val>
          <c:extLst>
            <c:ext xmlns:c16="http://schemas.microsoft.com/office/drawing/2014/chart" uri="{C3380CC4-5D6E-409C-BE32-E72D297353CC}">
              <c16:uniqueId val="{00000000-F6D7-4175-B68E-602BC2817054}"/>
            </c:ext>
          </c:extLst>
        </c:ser>
        <c:dLbls>
          <c:showLegendKey val="0"/>
          <c:showVal val="0"/>
          <c:showCatName val="0"/>
          <c:showSerName val="0"/>
          <c:showPercent val="0"/>
          <c:showBubbleSize val="0"/>
        </c:dLbls>
        <c:gapWidth val="219"/>
        <c:overlap val="-27"/>
        <c:axId val="1315598591"/>
        <c:axId val="1315609631"/>
      </c:barChart>
      <c:catAx>
        <c:axId val="131559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15609631"/>
        <c:crosses val="autoZero"/>
        <c:auto val="1"/>
        <c:lblAlgn val="ctr"/>
        <c:lblOffset val="100"/>
        <c:noMultiLvlLbl val="0"/>
      </c:catAx>
      <c:valAx>
        <c:axId val="13156096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PA"/>
          </a:p>
        </c:txPr>
        <c:crossAx val="1315598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pPr>
      <a:endParaRPr lang="es-P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cap="all" baseline="0">
                <a:solidFill>
                  <a:schemeClr val="tx1">
                    <a:lumMod val="65000"/>
                    <a:lumOff val="35000"/>
                  </a:schemeClr>
                </a:solidFill>
                <a:latin typeface="+mn-lt"/>
                <a:ea typeface="+mn-ea"/>
                <a:cs typeface="+mn-cs"/>
              </a:defRPr>
            </a:pPr>
            <a:r>
              <a:rPr lang="es-PA" sz="800" b="1" i="0" u="none" strike="noStrike" kern="1200" spc="0" baseline="0">
                <a:solidFill>
                  <a:schemeClr val="tx1"/>
                </a:solidFill>
                <a:latin typeface="Arial" panose="020B0604020202020204" pitchFamily="34" charset="0"/>
                <a:cs typeface="Arial" panose="020B0604020202020204" pitchFamily="34" charset="0"/>
              </a:rPr>
              <a:t>Gráfica N° 2. R.S de Panamá Este. Porcentaje de distribución de entrevistados, según género. Encuesta de Satisfacción del Usuario Externo, MINSA-2025</a:t>
            </a:r>
            <a:r>
              <a:rPr lang="es-PA" sz="800" b="0" i="0" u="none" strike="noStrike" kern="1200" spc="0" baseline="0">
                <a:solidFill>
                  <a:schemeClr val="tx1"/>
                </a:solidFill>
                <a:latin typeface="Arial" panose="020B0604020202020204" pitchFamily="34" charset="0"/>
                <a:cs typeface="Arial" panose="020B0604020202020204" pitchFamily="34" charset="0"/>
              </a:rPr>
              <a:t>.</a:t>
            </a:r>
            <a:r>
              <a:rPr lang="en-US" sz="8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rPr>
              <a:t> </a:t>
            </a:r>
          </a:p>
        </c:rich>
      </c:tx>
      <c:overlay val="0"/>
      <c:spPr>
        <a:noFill/>
        <a:ln>
          <a:noFill/>
        </a:ln>
        <a:effectLst/>
      </c:spPr>
      <c:txPr>
        <a:bodyPr rot="0" spcFirstLastPara="1" vertOverflow="ellipsis" vert="horz" wrap="square" anchor="ctr" anchorCtr="1"/>
        <a:lstStyle/>
        <a:p>
          <a:pPr>
            <a:defRPr sz="800" b="1" i="0" u="none" strike="noStrike" kern="1200" cap="all" baseline="0">
              <a:solidFill>
                <a:schemeClr val="tx1">
                  <a:lumMod val="65000"/>
                  <a:lumOff val="35000"/>
                </a:schemeClr>
              </a:solidFill>
              <a:latin typeface="+mn-lt"/>
              <a:ea typeface="+mn-ea"/>
              <a:cs typeface="+mn-cs"/>
            </a:defRPr>
          </a:pPr>
          <a:endParaRPr lang="es-PA"/>
        </a:p>
      </c:txPr>
    </c:title>
    <c:autoTitleDeleted val="0"/>
    <c:plotArea>
      <c:layout/>
      <c:pieChart>
        <c:varyColors val="1"/>
        <c:ser>
          <c:idx val="0"/>
          <c:order val="0"/>
          <c:dPt>
            <c:idx val="0"/>
            <c:bubble3D val="0"/>
            <c:explosion val="16"/>
            <c:spPr>
              <a:solidFill>
                <a:schemeClr val="accent3">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02B7-4A55-8E95-927A4E7A7CAE}"/>
              </c:ext>
            </c:extLst>
          </c:dPt>
          <c:dPt>
            <c:idx val="1"/>
            <c:bubble3D val="0"/>
            <c:spPr>
              <a:solidFill>
                <a:schemeClr val="accent5">
                  <a:lumMod val="40000"/>
                  <a:lumOff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02B7-4A55-8E95-927A4E7A7CAE}"/>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PA"/>
                </a:p>
              </c:txPr>
              <c:dLblPos val="outEnd"/>
              <c:showLegendKey val="0"/>
              <c:showVal val="1"/>
              <c:showCatName val="1"/>
              <c:showSerName val="0"/>
              <c:showPercent val="0"/>
              <c:showBubbleSize val="0"/>
              <c:extLst>
                <c:ext xmlns:c15="http://schemas.microsoft.com/office/drawing/2012/chart" uri="{CE6537A1-D6FC-4f65-9D91-7224C49458BB}">
                  <c15:layout>
                    <c:manualLayout>
                      <c:w val="0.2733655743142972"/>
                      <c:h val="0.14808188976377953"/>
                    </c:manualLayout>
                  </c15:layout>
                </c:ext>
                <c:ext xmlns:c16="http://schemas.microsoft.com/office/drawing/2014/chart" uri="{C3380CC4-5D6E-409C-BE32-E72D297353CC}">
                  <c16:uniqueId val="{00000001-02B7-4A55-8E95-927A4E7A7CA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PA"/>
                </a:p>
              </c:txPr>
              <c:dLblPos val="outEnd"/>
              <c:showLegendKey val="0"/>
              <c:showVal val="1"/>
              <c:showCatName val="1"/>
              <c:showSerName val="0"/>
              <c:showPercent val="0"/>
              <c:showBubbleSize val="0"/>
              <c:extLst>
                <c:ext xmlns:c16="http://schemas.microsoft.com/office/drawing/2014/chart" uri="{C3380CC4-5D6E-409C-BE32-E72D297353CC}">
                  <c16:uniqueId val="{00000003-02B7-4A55-8E95-927A4E7A7CAE}"/>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Hoja2!$E$26:$E$27</c:f>
              <c:strCache>
                <c:ptCount val="2"/>
                <c:pt idx="0">
                  <c:v>MASCULINO</c:v>
                </c:pt>
                <c:pt idx="1">
                  <c:v>FEMENINO</c:v>
                </c:pt>
              </c:strCache>
            </c:strRef>
          </c:cat>
          <c:val>
            <c:numRef>
              <c:f>Hoja2!$F$26:$F$27</c:f>
              <c:numCache>
                <c:formatCode>0%</c:formatCode>
                <c:ptCount val="2"/>
                <c:pt idx="0">
                  <c:v>0.34</c:v>
                </c:pt>
                <c:pt idx="1">
                  <c:v>0.66</c:v>
                </c:pt>
              </c:numCache>
            </c:numRef>
          </c:val>
          <c:extLst>
            <c:ext xmlns:c16="http://schemas.microsoft.com/office/drawing/2014/chart" uri="{C3380CC4-5D6E-409C-BE32-E72D297353CC}">
              <c16:uniqueId val="{00000004-02B7-4A55-8E95-927A4E7A7CAE}"/>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3. R.S de Panamá Este.Porcentaje de distribución de entrevistados, según el servicio que habia utilizado .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s-PA"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manualLayout>
          <c:layoutTarget val="inner"/>
          <c:xMode val="edge"/>
          <c:yMode val="edge"/>
          <c:x val="7.6406252965913787E-2"/>
          <c:y val="0.4004893340076866"/>
          <c:w val="0.90606142180945326"/>
          <c:h val="0.26186968722160464"/>
        </c:manualLayout>
      </c:layout>
      <c:barChart>
        <c:barDir val="col"/>
        <c:grouping val="clustered"/>
        <c:varyColors val="0"/>
        <c:ser>
          <c:idx val="0"/>
          <c:order val="0"/>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Hoja2!$F$44:$F$50</c:f>
              <c:strCache>
                <c:ptCount val="7"/>
                <c:pt idx="0">
                  <c:v>Medicina General </c:v>
                </c:pt>
                <c:pt idx="1">
                  <c:v>Odontologia</c:v>
                </c:pt>
                <c:pt idx="2">
                  <c:v>Enfermería</c:v>
                </c:pt>
                <c:pt idx="3">
                  <c:v>Especiestimulación temprana</c:v>
                </c:pt>
                <c:pt idx="4">
                  <c:v>Laboratorio</c:v>
                </c:pt>
                <c:pt idx="5">
                  <c:v>Urgencias</c:v>
                </c:pt>
                <c:pt idx="6">
                  <c:v>Otros</c:v>
                </c:pt>
              </c:strCache>
            </c:strRef>
          </c:cat>
          <c:val>
            <c:numRef>
              <c:f>Hoja2!$G$44:$G$50</c:f>
              <c:numCache>
                <c:formatCode>0%</c:formatCode>
                <c:ptCount val="7"/>
                <c:pt idx="0">
                  <c:v>0.59</c:v>
                </c:pt>
                <c:pt idx="1">
                  <c:v>0.06</c:v>
                </c:pt>
                <c:pt idx="2">
                  <c:v>0.06</c:v>
                </c:pt>
                <c:pt idx="3">
                  <c:v>0.04</c:v>
                </c:pt>
                <c:pt idx="4">
                  <c:v>0.04</c:v>
                </c:pt>
                <c:pt idx="5">
                  <c:v>0.09</c:v>
                </c:pt>
                <c:pt idx="6">
                  <c:v>0.12</c:v>
                </c:pt>
              </c:numCache>
            </c:numRef>
          </c:val>
          <c:extLst>
            <c:ext xmlns:c16="http://schemas.microsoft.com/office/drawing/2014/chart" uri="{C3380CC4-5D6E-409C-BE32-E72D297353CC}">
              <c16:uniqueId val="{00000000-6C4C-4F50-9ABA-3419D2D81EA9}"/>
            </c:ext>
          </c:extLst>
        </c:ser>
        <c:dLbls>
          <c:showLegendKey val="0"/>
          <c:showVal val="0"/>
          <c:showCatName val="0"/>
          <c:showSerName val="0"/>
          <c:showPercent val="0"/>
          <c:showBubbleSize val="0"/>
        </c:dLbls>
        <c:gapWidth val="219"/>
        <c:overlap val="-27"/>
        <c:axId val="1315612511"/>
        <c:axId val="1315596671"/>
      </c:barChart>
      <c:catAx>
        <c:axId val="1315612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15596671"/>
        <c:crosses val="autoZero"/>
        <c:auto val="1"/>
        <c:lblAlgn val="ctr"/>
        <c:lblOffset val="100"/>
        <c:noMultiLvlLbl val="0"/>
      </c:catAx>
      <c:valAx>
        <c:axId val="131559667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1561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i="0" u="none" strike="noStrike" kern="1200" spc="0" baseline="0">
                <a:solidFill>
                  <a:sysClr val="windowText" lastClr="000000"/>
                </a:solidFill>
                <a:latin typeface="Arial" panose="020B0604020202020204" pitchFamily="34" charset="0"/>
                <a:cs typeface="Arial" panose="020B0604020202020204" pitchFamily="34" charset="0"/>
              </a:rPr>
              <a:t>Gráfica N° 4. R.S de Panamá Este Porcentaje de satisfacción, según si se encontró en la instalación de salud todos los servicios que buscaba. Encuesta de Satisfacción del Usuario Externo, MINSA-2025</a:t>
            </a:r>
            <a:r>
              <a:rPr lang="en-US" sz="900" b="1" i="0" u="none" strike="noStrike" kern="1200" spc="0" baseline="0">
                <a:solidFill>
                  <a:schemeClr val="tx1"/>
                </a:solidFill>
                <a:latin typeface="Arial" panose="020B0604020202020204" pitchFamily="34" charset="0"/>
                <a:cs typeface="Arial" panose="020B0604020202020204" pitchFamily="34" charset="0"/>
              </a:rPr>
              <a:t>.</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barChart>
        <c:barDir val="bar"/>
        <c:grouping val="clustered"/>
        <c:varyColors val="0"/>
        <c:ser>
          <c:idx val="0"/>
          <c:order val="0"/>
          <c:tx>
            <c:strRef>
              <c:f>Hoja2!$E$61</c:f>
              <c:strCache>
                <c:ptCount val="1"/>
                <c:pt idx="0">
                  <c:v>SI</c:v>
                </c:pt>
              </c:strCache>
            </c:strRef>
          </c:tx>
          <c:spPr>
            <a:solidFill>
              <a:schemeClr val="accent2">
                <a:lumMod val="60000"/>
                <a:lumOff val="40000"/>
              </a:schemeClr>
            </a:solidFill>
            <a:ln>
              <a:noFill/>
            </a:ln>
            <a:effectLst/>
          </c:spPr>
          <c:invertIfNegative val="0"/>
          <c:dPt>
            <c:idx val="4"/>
            <c:invertIfNegative val="0"/>
            <c:bubble3D val="0"/>
            <c:spPr>
              <a:solidFill>
                <a:schemeClr val="accent6"/>
              </a:solidFill>
              <a:ln>
                <a:noFill/>
              </a:ln>
              <a:effectLst/>
            </c:spPr>
            <c:extLst>
              <c:ext xmlns:c16="http://schemas.microsoft.com/office/drawing/2014/chart" uri="{C3380CC4-5D6E-409C-BE32-E72D297353CC}">
                <c16:uniqueId val="{00000001-9C3D-4067-A546-4C1F87E738F3}"/>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Hoja2!$F$60:$K$60</c:f>
              <c:strCache>
                <c:ptCount val="5"/>
                <c:pt idx="0">
                  <c:v>C.S. CERRO AZUL</c:v>
                </c:pt>
                <c:pt idx="1">
                  <c:v>C.S. LOMA DEL NARANJO</c:v>
                </c:pt>
                <c:pt idx="2">
                  <c:v>C.S. PACORA</c:v>
                </c:pt>
                <c:pt idx="3">
                  <c:v>POLICENTRO DE CHEPO</c:v>
                </c:pt>
                <c:pt idx="4">
                  <c:v>TOTAL</c:v>
                </c:pt>
              </c:strCache>
            </c:strRef>
          </c:cat>
          <c:val>
            <c:numRef>
              <c:f>Hoja2!$F$61:$K$61</c:f>
              <c:numCache>
                <c:formatCode>0%</c:formatCode>
                <c:ptCount val="6"/>
                <c:pt idx="0">
                  <c:v>0.95</c:v>
                </c:pt>
                <c:pt idx="1">
                  <c:v>0.36</c:v>
                </c:pt>
                <c:pt idx="2">
                  <c:v>0.9</c:v>
                </c:pt>
                <c:pt idx="3">
                  <c:v>1</c:v>
                </c:pt>
                <c:pt idx="4">
                  <c:v>0.8</c:v>
                </c:pt>
              </c:numCache>
            </c:numRef>
          </c:val>
          <c:extLst>
            <c:ext xmlns:c16="http://schemas.microsoft.com/office/drawing/2014/chart" uri="{C3380CC4-5D6E-409C-BE32-E72D297353CC}">
              <c16:uniqueId val="{00000000-9C3D-4067-A546-4C1F87E738F3}"/>
            </c:ext>
          </c:extLst>
        </c:ser>
        <c:dLbls>
          <c:showLegendKey val="0"/>
          <c:showVal val="0"/>
          <c:showCatName val="0"/>
          <c:showSerName val="0"/>
          <c:showPercent val="0"/>
          <c:showBubbleSize val="0"/>
        </c:dLbls>
        <c:gapWidth val="182"/>
        <c:axId val="1315637951"/>
        <c:axId val="1315654751"/>
      </c:barChart>
      <c:catAx>
        <c:axId val="13156379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15654751"/>
        <c:crosses val="autoZero"/>
        <c:auto val="1"/>
        <c:lblAlgn val="ctr"/>
        <c:lblOffset val="100"/>
        <c:noMultiLvlLbl val="0"/>
      </c:catAx>
      <c:valAx>
        <c:axId val="131565475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156379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s-PA" sz="1000" b="1" i="0" u="none" strike="noStrike" kern="1200" spc="0" baseline="0">
                <a:solidFill>
                  <a:schemeClr val="tx1"/>
                </a:solidFill>
                <a:latin typeface="Arial" panose="020B0604020202020204" pitchFamily="34" charset="0"/>
                <a:cs typeface="Arial" panose="020B0604020202020204" pitchFamily="34" charset="0"/>
              </a:rPr>
              <a:t>Gráfica N° 5. R.S de </a:t>
            </a:r>
            <a:r>
              <a:rPr lang="es-PA" sz="900" b="1" i="0" u="none" strike="noStrike" kern="1200" spc="0" baseline="0">
                <a:solidFill>
                  <a:schemeClr val="tx1"/>
                </a:solidFill>
                <a:latin typeface="Arial" panose="020B0604020202020204" pitchFamily="34" charset="0"/>
                <a:cs typeface="Arial" panose="020B0604020202020204" pitchFamily="34" charset="0"/>
              </a:rPr>
              <a:t>Panamá</a:t>
            </a:r>
            <a:r>
              <a:rPr lang="es-PA" sz="1000" b="1" i="0" u="none" strike="noStrike" kern="1200" spc="0" baseline="0">
                <a:solidFill>
                  <a:schemeClr val="tx1"/>
                </a:solidFill>
                <a:latin typeface="Arial" panose="020B0604020202020204" pitchFamily="34" charset="0"/>
                <a:cs typeface="Arial" panose="020B0604020202020204" pitchFamily="34" charset="0"/>
              </a:rPr>
              <a:t> Este. Porcentaje de distribución de entrevistados satisfechos, según el tiempo de espera para conseguir un cupo. Encuesta de Satisfacción del Usuario Externo, MINSA-2025</a:t>
            </a:r>
            <a:r>
              <a:rPr lang="es-PA" sz="1000" b="0" i="0" u="none" strike="noStrike" kern="1200" spc="0" baseline="0">
                <a:solidFill>
                  <a:schemeClr val="tx1"/>
                </a:solidFill>
                <a:latin typeface="Arial" panose="020B0604020202020204" pitchFamily="34" charset="0"/>
                <a:cs typeface="Arial" panose="020B0604020202020204" pitchFamily="34" charset="0"/>
              </a:rPr>
              <a:t>.</a:t>
            </a:r>
            <a:endParaRPr lang="en-US" sz="10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Hoja2!$E$69</c:f>
              <c:strCache>
                <c:ptCount val="1"/>
                <c:pt idx="0">
                  <c:v>Satisfecho</c:v>
                </c:pt>
              </c:strCache>
            </c:strRef>
          </c:tx>
          <c:spPr>
            <a:solidFill>
              <a:schemeClr val="accent4"/>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2177-41DF-842F-EC264AEAA931}"/>
              </c:ext>
            </c:extLst>
          </c:dPt>
          <c:dPt>
            <c:idx val="6"/>
            <c:invertIfNegative val="0"/>
            <c:bubble3D val="0"/>
            <c:spPr>
              <a:solidFill>
                <a:schemeClr val="accent4"/>
              </a:solidFill>
              <a:ln>
                <a:noFill/>
              </a:ln>
              <a:effectLst/>
            </c:spPr>
            <c:extLst>
              <c:ext xmlns:c16="http://schemas.microsoft.com/office/drawing/2014/chart" uri="{C3380CC4-5D6E-409C-BE32-E72D297353CC}">
                <c16:uniqueId val="{00000003-2177-41DF-842F-EC264AEAA931}"/>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Hoja2!$F$68:$L$68</c:f>
              <c:strCache>
                <c:ptCount val="5"/>
                <c:pt idx="0">
                  <c:v>C.S. CERRO AZUL</c:v>
                </c:pt>
                <c:pt idx="1">
                  <c:v>C.S. LOMA DEL NARANJO</c:v>
                </c:pt>
                <c:pt idx="2">
                  <c:v>C.S. PACORA</c:v>
                </c:pt>
                <c:pt idx="3">
                  <c:v>POLICENTRO DE CHEPO</c:v>
                </c:pt>
                <c:pt idx="4">
                  <c:v>TOTAL</c:v>
                </c:pt>
              </c:strCache>
            </c:strRef>
          </c:cat>
          <c:val>
            <c:numRef>
              <c:f>Hoja2!$F$69:$L$69</c:f>
              <c:numCache>
                <c:formatCode>0%</c:formatCode>
                <c:ptCount val="7"/>
                <c:pt idx="0">
                  <c:v>1</c:v>
                </c:pt>
                <c:pt idx="1">
                  <c:v>1</c:v>
                </c:pt>
                <c:pt idx="2">
                  <c:v>0.9</c:v>
                </c:pt>
                <c:pt idx="3">
                  <c:v>1</c:v>
                </c:pt>
                <c:pt idx="4">
                  <c:v>0.97</c:v>
                </c:pt>
              </c:numCache>
            </c:numRef>
          </c:val>
          <c:extLst>
            <c:ext xmlns:c16="http://schemas.microsoft.com/office/drawing/2014/chart" uri="{C3380CC4-5D6E-409C-BE32-E72D297353CC}">
              <c16:uniqueId val="{00000004-2177-41DF-842F-EC264AEAA931}"/>
            </c:ext>
          </c:extLst>
        </c:ser>
        <c:ser>
          <c:idx val="1"/>
          <c:order val="1"/>
          <c:tx>
            <c:strRef>
              <c:f>Hoja2!$E$70</c:f>
              <c:strCache>
                <c:ptCount val="1"/>
                <c:pt idx="0">
                  <c:v>No Satisfecho</c:v>
                </c:pt>
              </c:strCache>
            </c:strRef>
          </c:tx>
          <c:spPr>
            <a:solidFill>
              <a:schemeClr val="accent2">
                <a:lumMod val="75000"/>
              </a:schemeClr>
            </a:solidFill>
            <a:ln>
              <a:noFill/>
            </a:ln>
            <a:effectLst/>
          </c:spPr>
          <c:invertIfNegative val="0"/>
          <c:dPt>
            <c:idx val="4"/>
            <c:invertIfNegative val="0"/>
            <c:bubble3D val="0"/>
            <c:spPr>
              <a:solidFill>
                <a:schemeClr val="accent2">
                  <a:lumMod val="75000"/>
                </a:schemeClr>
              </a:solidFill>
              <a:ln>
                <a:noFill/>
              </a:ln>
              <a:effectLst/>
            </c:spPr>
            <c:extLst>
              <c:ext xmlns:c16="http://schemas.microsoft.com/office/drawing/2014/chart" uri="{C3380CC4-5D6E-409C-BE32-E72D297353CC}">
                <c16:uniqueId val="{00000006-2177-41DF-842F-EC264AEAA931}"/>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Hoja2!$F$68:$L$68</c:f>
              <c:strCache>
                <c:ptCount val="5"/>
                <c:pt idx="0">
                  <c:v>C.S. CERRO AZUL</c:v>
                </c:pt>
                <c:pt idx="1">
                  <c:v>C.S. LOMA DEL NARANJO</c:v>
                </c:pt>
                <c:pt idx="2">
                  <c:v>C.S. PACORA</c:v>
                </c:pt>
                <c:pt idx="3">
                  <c:v>POLICENTRO DE CHEPO</c:v>
                </c:pt>
                <c:pt idx="4">
                  <c:v>TOTAL</c:v>
                </c:pt>
              </c:strCache>
            </c:strRef>
          </c:cat>
          <c:val>
            <c:numRef>
              <c:f>Hoja2!$F$70:$L$70</c:f>
              <c:numCache>
                <c:formatCode>0%</c:formatCode>
                <c:ptCount val="7"/>
                <c:pt idx="0">
                  <c:v>0</c:v>
                </c:pt>
                <c:pt idx="1">
                  <c:v>0</c:v>
                </c:pt>
                <c:pt idx="2">
                  <c:v>0.1</c:v>
                </c:pt>
                <c:pt idx="3">
                  <c:v>0</c:v>
                </c:pt>
                <c:pt idx="4">
                  <c:v>0.03</c:v>
                </c:pt>
              </c:numCache>
            </c:numRef>
          </c:val>
          <c:extLst>
            <c:ext xmlns:c16="http://schemas.microsoft.com/office/drawing/2014/chart" uri="{C3380CC4-5D6E-409C-BE32-E72D297353CC}">
              <c16:uniqueId val="{00000007-2177-41DF-842F-EC264AEAA931}"/>
            </c:ext>
          </c:extLst>
        </c:ser>
        <c:dLbls>
          <c:showLegendKey val="0"/>
          <c:showVal val="0"/>
          <c:showCatName val="0"/>
          <c:showSerName val="0"/>
          <c:showPercent val="0"/>
          <c:showBubbleSize val="0"/>
        </c:dLbls>
        <c:gapWidth val="219"/>
        <c:overlap val="-27"/>
        <c:axId val="1315658111"/>
        <c:axId val="1315658591"/>
      </c:barChart>
      <c:catAx>
        <c:axId val="131565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15658591"/>
        <c:crosses val="autoZero"/>
        <c:auto val="1"/>
        <c:lblAlgn val="ctr"/>
        <c:lblOffset val="100"/>
        <c:noMultiLvlLbl val="0"/>
      </c:catAx>
      <c:valAx>
        <c:axId val="13156585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315658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6. R.S de Panamá Este. Porcentaje de distribución de entrevistados satisfechos, según el tiempo de espera para ser atendido. 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layout>
        <c:manualLayout>
          <c:xMode val="edge"/>
          <c:yMode val="edge"/>
          <c:x val="9.6464148877941996E-2"/>
          <c:y val="4.8109965635738834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Hoja2!$D$92</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chemeClr val="accent6"/>
              </a:solidFill>
              <a:ln>
                <a:noFill/>
              </a:ln>
              <a:effectLst/>
            </c:spPr>
            <c:extLst>
              <c:ext xmlns:c16="http://schemas.microsoft.com/office/drawing/2014/chart" uri="{C3380CC4-5D6E-409C-BE32-E72D297353CC}">
                <c16:uniqueId val="{00000004-CA72-4DD0-B5D8-B3AC58137AC0}"/>
              </c:ext>
            </c:extLst>
          </c:dPt>
          <c:dPt>
            <c:idx val="6"/>
            <c:invertIfNegative val="0"/>
            <c:bubble3D val="0"/>
            <c:spPr>
              <a:solidFill>
                <a:schemeClr val="accent2">
                  <a:lumMod val="75000"/>
                </a:schemeClr>
              </a:solidFill>
              <a:ln>
                <a:noFill/>
              </a:ln>
              <a:effectLst/>
            </c:spPr>
            <c:extLst>
              <c:ext xmlns:c16="http://schemas.microsoft.com/office/drawing/2014/chart" uri="{C3380CC4-5D6E-409C-BE32-E72D297353CC}">
                <c16:uniqueId val="{00000001-CA72-4DD0-B5D8-B3AC58137AC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Hoja2!$E$91:$K$91</c:f>
              <c:strCache>
                <c:ptCount val="5"/>
                <c:pt idx="0">
                  <c:v>C.S. CERRO AZUL</c:v>
                </c:pt>
                <c:pt idx="1">
                  <c:v>C.S. SAN MARTIN</c:v>
                </c:pt>
                <c:pt idx="2">
                  <c:v>C.S. PACORA</c:v>
                </c:pt>
                <c:pt idx="3">
                  <c:v>POLICENTRO DE CHEPO</c:v>
                </c:pt>
                <c:pt idx="4">
                  <c:v>TOTAL</c:v>
                </c:pt>
              </c:strCache>
            </c:strRef>
          </c:cat>
          <c:val>
            <c:numRef>
              <c:f>Hoja2!$E$92:$K$92</c:f>
              <c:numCache>
                <c:formatCode>0%</c:formatCode>
                <c:ptCount val="7"/>
                <c:pt idx="0">
                  <c:v>0.84</c:v>
                </c:pt>
                <c:pt idx="1">
                  <c:v>1</c:v>
                </c:pt>
                <c:pt idx="2">
                  <c:v>0.93</c:v>
                </c:pt>
                <c:pt idx="3">
                  <c:v>0.85</c:v>
                </c:pt>
                <c:pt idx="4">
                  <c:v>0.95</c:v>
                </c:pt>
              </c:numCache>
            </c:numRef>
          </c:val>
          <c:extLst>
            <c:ext xmlns:c16="http://schemas.microsoft.com/office/drawing/2014/chart" uri="{C3380CC4-5D6E-409C-BE32-E72D297353CC}">
              <c16:uniqueId val="{00000002-CA72-4DD0-B5D8-B3AC58137AC0}"/>
            </c:ext>
          </c:extLst>
        </c:ser>
        <c:ser>
          <c:idx val="1"/>
          <c:order val="1"/>
          <c:tx>
            <c:strRef>
              <c:f>Hoja2!$D$93</c:f>
              <c:strCache>
                <c:ptCount val="1"/>
                <c:pt idx="0">
                  <c:v>No Satisfecho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Hoja2!$E$91:$K$91</c:f>
              <c:strCache>
                <c:ptCount val="5"/>
                <c:pt idx="0">
                  <c:v>C.S. CERRO AZUL</c:v>
                </c:pt>
                <c:pt idx="1">
                  <c:v>C.S. SAN MARTIN</c:v>
                </c:pt>
                <c:pt idx="2">
                  <c:v>C.S. PACORA</c:v>
                </c:pt>
                <c:pt idx="3">
                  <c:v>POLICENTRO DE CHEPO</c:v>
                </c:pt>
                <c:pt idx="4">
                  <c:v>TOTAL</c:v>
                </c:pt>
              </c:strCache>
            </c:strRef>
          </c:cat>
          <c:val>
            <c:numRef>
              <c:f>Hoja2!$E$93:$K$93</c:f>
              <c:numCache>
                <c:formatCode>0%</c:formatCode>
                <c:ptCount val="7"/>
                <c:pt idx="0">
                  <c:v>0.16</c:v>
                </c:pt>
                <c:pt idx="1">
                  <c:v>0</c:v>
                </c:pt>
                <c:pt idx="2">
                  <c:v>7.0000000000000007E-2</c:v>
                </c:pt>
                <c:pt idx="3">
                  <c:v>0.15</c:v>
                </c:pt>
                <c:pt idx="4">
                  <c:v>0.05</c:v>
                </c:pt>
              </c:numCache>
            </c:numRef>
          </c:val>
          <c:extLst>
            <c:ext xmlns:c16="http://schemas.microsoft.com/office/drawing/2014/chart" uri="{C3380CC4-5D6E-409C-BE32-E72D297353CC}">
              <c16:uniqueId val="{00000003-CA72-4DD0-B5D8-B3AC58137AC0}"/>
            </c:ext>
          </c:extLst>
        </c:ser>
        <c:dLbls>
          <c:showLegendKey val="0"/>
          <c:showVal val="0"/>
          <c:showCatName val="0"/>
          <c:showSerName val="0"/>
          <c:showPercent val="0"/>
          <c:showBubbleSize val="0"/>
        </c:dLbls>
        <c:gapWidth val="219"/>
        <c:overlap val="-27"/>
        <c:axId val="1315602911"/>
        <c:axId val="1315594751"/>
      </c:barChart>
      <c:catAx>
        <c:axId val="1315602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15594751"/>
        <c:crosses val="autoZero"/>
        <c:auto val="1"/>
        <c:lblAlgn val="ctr"/>
        <c:lblOffset val="100"/>
        <c:noMultiLvlLbl val="0"/>
      </c:catAx>
      <c:valAx>
        <c:axId val="13155947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3156029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7. R.S de Panamá Este. Porcentaje de distribución de entrevistados satisfechos, según el tiempo de espera para conseguir un cupo.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endParaRPr>
          </a:p>
        </c:rich>
      </c:tx>
      <c:layout>
        <c:manualLayout>
          <c:xMode val="edge"/>
          <c:yMode val="edge"/>
          <c:x val="0.10007911434695919"/>
          <c:y val="2.9513034923757994E-2"/>
        </c:manualLayout>
      </c:layout>
      <c:overlay val="0"/>
      <c:spPr>
        <a:noFill/>
        <a:ln>
          <a:noFill/>
        </a:ln>
        <a:effectLst/>
      </c:spPr>
    </c:title>
    <c:autoTitleDeleted val="0"/>
    <c:plotArea>
      <c:layout/>
      <c:barChart>
        <c:barDir val="col"/>
        <c:grouping val="clustered"/>
        <c:varyColors val="0"/>
        <c:ser>
          <c:idx val="0"/>
          <c:order val="0"/>
          <c:tx>
            <c:strRef>
              <c:f>Hoja2!$E$69</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6796-42A4-9F91-9580F0761D94}"/>
              </c:ext>
            </c:extLst>
          </c:dPt>
          <c:dPt>
            <c:idx val="6"/>
            <c:invertIfNegative val="0"/>
            <c:bubble3D val="0"/>
            <c:extLst>
              <c:ext xmlns:c16="http://schemas.microsoft.com/office/drawing/2014/chart" uri="{C3380CC4-5D6E-409C-BE32-E72D297353CC}">
                <c16:uniqueId val="{00000003-6796-42A4-9F91-9580F0761D94}"/>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Hoja2!$F$68:$L$68</c:f>
              <c:strCache>
                <c:ptCount val="5"/>
                <c:pt idx="0">
                  <c:v>C.S. CERRO AZUL</c:v>
                </c:pt>
                <c:pt idx="1">
                  <c:v>C.S. LOMA DEL NARANJO</c:v>
                </c:pt>
                <c:pt idx="2">
                  <c:v>C.S. PACORA</c:v>
                </c:pt>
                <c:pt idx="3">
                  <c:v>POLICENTRO DE CHEPO</c:v>
                </c:pt>
                <c:pt idx="4">
                  <c:v>TOTAL</c:v>
                </c:pt>
              </c:strCache>
            </c:strRef>
          </c:cat>
          <c:val>
            <c:numRef>
              <c:f>Hoja2!$F$69:$L$69</c:f>
              <c:numCache>
                <c:formatCode>0%</c:formatCode>
                <c:ptCount val="7"/>
                <c:pt idx="0">
                  <c:v>1</c:v>
                </c:pt>
                <c:pt idx="1">
                  <c:v>1</c:v>
                </c:pt>
                <c:pt idx="2">
                  <c:v>0.9</c:v>
                </c:pt>
                <c:pt idx="3">
                  <c:v>1</c:v>
                </c:pt>
                <c:pt idx="4">
                  <c:v>0.97</c:v>
                </c:pt>
              </c:numCache>
            </c:numRef>
          </c:val>
          <c:extLst>
            <c:ext xmlns:c16="http://schemas.microsoft.com/office/drawing/2014/chart" uri="{C3380CC4-5D6E-409C-BE32-E72D297353CC}">
              <c16:uniqueId val="{00000004-6796-42A4-9F91-9580F0761D94}"/>
            </c:ext>
          </c:extLst>
        </c:ser>
        <c:ser>
          <c:idx val="1"/>
          <c:order val="1"/>
          <c:tx>
            <c:strRef>
              <c:f>Hoja2!$E$70</c:f>
              <c:strCache>
                <c:ptCount val="1"/>
                <c:pt idx="0">
                  <c:v>No Satisfecho</c:v>
                </c:pt>
              </c:strCache>
            </c:strRef>
          </c:tx>
          <c:spPr>
            <a:solidFill>
              <a:srgbClr val="FFC000"/>
            </a:solidFill>
            <a:ln>
              <a:noFill/>
            </a:ln>
            <a:effectLst/>
          </c:spPr>
          <c:invertIfNegative val="0"/>
          <c:dPt>
            <c:idx val="4"/>
            <c:invertIfNegative val="0"/>
            <c:bubble3D val="0"/>
            <c:extLst>
              <c:ext xmlns:c16="http://schemas.microsoft.com/office/drawing/2014/chart" uri="{C3380CC4-5D6E-409C-BE32-E72D297353CC}">
                <c16:uniqueId val="{00000006-6796-42A4-9F91-9580F0761D94}"/>
              </c:ext>
            </c:extLst>
          </c:dPt>
          <c:dLbls>
            <c:dLbl>
              <c:idx val="4"/>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6796-42A4-9F91-9580F0761D9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Hoja2!$F$68:$L$68</c:f>
              <c:strCache>
                <c:ptCount val="5"/>
                <c:pt idx="0">
                  <c:v>C.S. CERRO AZUL</c:v>
                </c:pt>
                <c:pt idx="1">
                  <c:v>C.S. LOMA DEL NARANJO</c:v>
                </c:pt>
                <c:pt idx="2">
                  <c:v>C.S. PACORA</c:v>
                </c:pt>
                <c:pt idx="3">
                  <c:v>POLICENTRO DE CHEPO</c:v>
                </c:pt>
                <c:pt idx="4">
                  <c:v>TOTAL</c:v>
                </c:pt>
              </c:strCache>
            </c:strRef>
          </c:cat>
          <c:val>
            <c:numRef>
              <c:f>Hoja2!$F$70:$L$70</c:f>
              <c:numCache>
                <c:formatCode>0%</c:formatCode>
                <c:ptCount val="7"/>
                <c:pt idx="0">
                  <c:v>0</c:v>
                </c:pt>
                <c:pt idx="1">
                  <c:v>0</c:v>
                </c:pt>
                <c:pt idx="2">
                  <c:v>0.1</c:v>
                </c:pt>
                <c:pt idx="3">
                  <c:v>0</c:v>
                </c:pt>
                <c:pt idx="4">
                  <c:v>0.03</c:v>
                </c:pt>
              </c:numCache>
            </c:numRef>
          </c:val>
          <c:extLst>
            <c:ext xmlns:c16="http://schemas.microsoft.com/office/drawing/2014/chart" uri="{C3380CC4-5D6E-409C-BE32-E72D297353CC}">
              <c16:uniqueId val="{00000007-6796-42A4-9F91-9580F0761D94}"/>
            </c:ext>
          </c:extLst>
        </c:ser>
        <c:dLbls>
          <c:showLegendKey val="0"/>
          <c:showVal val="0"/>
          <c:showCatName val="0"/>
          <c:showSerName val="0"/>
          <c:showPercent val="0"/>
          <c:showBubbleSize val="0"/>
        </c:dLbls>
        <c:gapWidth val="219"/>
        <c:overlap val="-27"/>
        <c:axId val="1315658111"/>
        <c:axId val="1315658591"/>
      </c:barChart>
      <c:catAx>
        <c:axId val="131565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15658591"/>
        <c:crosses val="autoZero"/>
        <c:auto val="1"/>
        <c:lblAlgn val="ctr"/>
        <c:lblOffset val="100"/>
        <c:noMultiLvlLbl val="0"/>
      </c:catAx>
      <c:valAx>
        <c:axId val="13156585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PA"/>
          </a:p>
        </c:txPr>
        <c:crossAx val="1315658111"/>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chart>
  <c:txPr>
    <a:bodyPr/>
    <a:lstStyle/>
    <a:p>
      <a:pPr>
        <a:defRPr/>
      </a:pPr>
      <a:endParaRPr lang="es-P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8. R.S de Panamá Este.Porcentaje de distribución de satisfacción, según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las condiciones de la sala de espera</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Encuesta de Satisfacción del Usuario Externo, MINSA-2025.</a:t>
            </a:r>
            <a:endParaRPr lang="en-US" sz="900" b="1"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Hoja2!$E$118</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rgbClr val="92D050"/>
              </a:solidFill>
              <a:ln>
                <a:noFill/>
              </a:ln>
              <a:effectLst/>
            </c:spPr>
            <c:extLst>
              <c:ext xmlns:c16="http://schemas.microsoft.com/office/drawing/2014/chart" uri="{C3380CC4-5D6E-409C-BE32-E72D297353CC}">
                <c16:uniqueId val="{00000001-7CF4-4ED6-8B0D-7F50E306A9A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Hoja2!$F$117:$J$117</c:f>
              <c:strCache>
                <c:ptCount val="5"/>
                <c:pt idx="0">
                  <c:v>C.S de CERRO AZUL</c:v>
                </c:pt>
                <c:pt idx="1">
                  <c:v>C.S de LOMA DEL NARANJO</c:v>
                </c:pt>
                <c:pt idx="2">
                  <c:v>C.S de PACORA</c:v>
                </c:pt>
                <c:pt idx="3">
                  <c:v>C.S de CHEPO</c:v>
                </c:pt>
                <c:pt idx="4">
                  <c:v>TOTAL</c:v>
                </c:pt>
              </c:strCache>
            </c:strRef>
          </c:cat>
          <c:val>
            <c:numRef>
              <c:f>Hoja2!$F$118:$J$118</c:f>
              <c:numCache>
                <c:formatCode>0%</c:formatCode>
                <c:ptCount val="5"/>
                <c:pt idx="0">
                  <c:v>0.32</c:v>
                </c:pt>
                <c:pt idx="1">
                  <c:v>0.76</c:v>
                </c:pt>
                <c:pt idx="2">
                  <c:v>0.81</c:v>
                </c:pt>
                <c:pt idx="3">
                  <c:v>0.84</c:v>
                </c:pt>
                <c:pt idx="4">
                  <c:v>0.77</c:v>
                </c:pt>
              </c:numCache>
            </c:numRef>
          </c:val>
          <c:extLst>
            <c:ext xmlns:c16="http://schemas.microsoft.com/office/drawing/2014/chart" uri="{C3380CC4-5D6E-409C-BE32-E72D297353CC}">
              <c16:uniqueId val="{00000002-7CF4-4ED6-8B0D-7F50E306A9A0}"/>
            </c:ext>
          </c:extLst>
        </c:ser>
        <c:ser>
          <c:idx val="1"/>
          <c:order val="1"/>
          <c:tx>
            <c:strRef>
              <c:f>Hoja2!$E$119</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4-7CF4-4ED6-8B0D-7F50E306A9A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Hoja2!$F$117:$J$117</c:f>
              <c:strCache>
                <c:ptCount val="5"/>
                <c:pt idx="0">
                  <c:v>C.S de CERRO AZUL</c:v>
                </c:pt>
                <c:pt idx="1">
                  <c:v>C.S de LOMA DEL NARANJO</c:v>
                </c:pt>
                <c:pt idx="2">
                  <c:v>C.S de PACORA</c:v>
                </c:pt>
                <c:pt idx="3">
                  <c:v>C.S de CHEPO</c:v>
                </c:pt>
                <c:pt idx="4">
                  <c:v>TOTAL</c:v>
                </c:pt>
              </c:strCache>
            </c:strRef>
          </c:cat>
          <c:val>
            <c:numRef>
              <c:f>Hoja2!$F$119:$J$119</c:f>
              <c:numCache>
                <c:formatCode>0%</c:formatCode>
                <c:ptCount val="5"/>
                <c:pt idx="0">
                  <c:v>0.68</c:v>
                </c:pt>
                <c:pt idx="1">
                  <c:v>0.24</c:v>
                </c:pt>
                <c:pt idx="2">
                  <c:v>0.19</c:v>
                </c:pt>
                <c:pt idx="3">
                  <c:v>0.15</c:v>
                </c:pt>
                <c:pt idx="4">
                  <c:v>0.23</c:v>
                </c:pt>
              </c:numCache>
            </c:numRef>
          </c:val>
          <c:extLst>
            <c:ext xmlns:c16="http://schemas.microsoft.com/office/drawing/2014/chart" uri="{C3380CC4-5D6E-409C-BE32-E72D297353CC}">
              <c16:uniqueId val="{00000005-7CF4-4ED6-8B0D-7F50E306A9A0}"/>
            </c:ext>
          </c:extLst>
        </c:ser>
        <c:dLbls>
          <c:showLegendKey val="0"/>
          <c:showVal val="0"/>
          <c:showCatName val="0"/>
          <c:showSerName val="0"/>
          <c:showPercent val="0"/>
          <c:showBubbleSize val="0"/>
        </c:dLbls>
        <c:gapWidth val="219"/>
        <c:overlap val="-27"/>
        <c:axId val="1315640831"/>
        <c:axId val="1315636991"/>
      </c:barChart>
      <c:catAx>
        <c:axId val="1315640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15636991"/>
        <c:crosses val="autoZero"/>
        <c:auto val="1"/>
        <c:lblAlgn val="ctr"/>
        <c:lblOffset val="100"/>
        <c:noMultiLvlLbl val="0"/>
      </c:catAx>
      <c:valAx>
        <c:axId val="13156369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3156408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9. R.S de Panamá Este.  Porcentaje de distribución del grado de satisfacción, según el número y las condiciones de las sillas en la sala de espera.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3380463389123208E-2"/>
          <c:y val="0.31306511801899617"/>
          <c:w val="0.89851589325265091"/>
          <c:h val="0.41287761972974701"/>
        </c:manualLayout>
      </c:layout>
      <c:barChart>
        <c:barDir val="col"/>
        <c:grouping val="clustered"/>
        <c:varyColors val="0"/>
        <c:ser>
          <c:idx val="0"/>
          <c:order val="0"/>
          <c:tx>
            <c:strRef>
              <c:f>Hoja2!$D$123</c:f>
              <c:strCache>
                <c:ptCount val="1"/>
                <c:pt idx="0">
                  <c:v>Satisfecho</c:v>
                </c:pt>
              </c:strCache>
            </c:strRef>
          </c:tx>
          <c:spPr>
            <a:solidFill>
              <a:schemeClr val="accent2"/>
            </a:solidFill>
            <a:ln>
              <a:noFill/>
            </a:ln>
            <a:effectLst/>
          </c:spPr>
          <c:invertIfNegative val="0"/>
          <c:dPt>
            <c:idx val="4"/>
            <c:invertIfNegative val="0"/>
            <c:bubble3D val="0"/>
            <c:spPr>
              <a:solidFill>
                <a:srgbClr val="FFFF00"/>
              </a:solidFill>
              <a:ln>
                <a:noFill/>
              </a:ln>
              <a:effectLst/>
            </c:spPr>
            <c:extLst>
              <c:ext xmlns:c16="http://schemas.microsoft.com/office/drawing/2014/chart" uri="{C3380CC4-5D6E-409C-BE32-E72D297353CC}">
                <c16:uniqueId val="{00000001-1DF0-4731-AC8D-E23B0FF6F5F2}"/>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Hoja2!$E$122:$J$122</c:f>
              <c:strCache>
                <c:ptCount val="5"/>
                <c:pt idx="0">
                  <c:v>C.S. CERRO AZUL</c:v>
                </c:pt>
                <c:pt idx="1">
                  <c:v>C.S. LOMA DEL NARANJO</c:v>
                </c:pt>
                <c:pt idx="2">
                  <c:v>C.S. PACORA</c:v>
                </c:pt>
                <c:pt idx="3">
                  <c:v>POLICENTRO DE CHEPO</c:v>
                </c:pt>
                <c:pt idx="4">
                  <c:v>TOTAL</c:v>
                </c:pt>
              </c:strCache>
            </c:strRef>
          </c:cat>
          <c:val>
            <c:numRef>
              <c:f>Hoja2!$E$123:$J$123</c:f>
              <c:numCache>
                <c:formatCode>0%</c:formatCode>
                <c:ptCount val="6"/>
                <c:pt idx="0">
                  <c:v>0.53</c:v>
                </c:pt>
                <c:pt idx="1">
                  <c:v>0.91</c:v>
                </c:pt>
                <c:pt idx="2">
                  <c:v>0.14000000000000001</c:v>
                </c:pt>
                <c:pt idx="3">
                  <c:v>0.92</c:v>
                </c:pt>
                <c:pt idx="4">
                  <c:v>0.59</c:v>
                </c:pt>
              </c:numCache>
            </c:numRef>
          </c:val>
          <c:extLst>
            <c:ext xmlns:c16="http://schemas.microsoft.com/office/drawing/2014/chart" uri="{C3380CC4-5D6E-409C-BE32-E72D297353CC}">
              <c16:uniqueId val="{00000002-606D-4A51-91B7-5561BC88FFDE}"/>
            </c:ext>
          </c:extLst>
        </c:ser>
        <c:ser>
          <c:idx val="1"/>
          <c:order val="1"/>
          <c:tx>
            <c:strRef>
              <c:f>Hoja2!$D$124</c:f>
              <c:strCache>
                <c:ptCount val="1"/>
                <c:pt idx="0">
                  <c:v>No Satisfecho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Hoja2!$E$122:$J$122</c:f>
              <c:strCache>
                <c:ptCount val="5"/>
                <c:pt idx="0">
                  <c:v>C.S. CERRO AZUL</c:v>
                </c:pt>
                <c:pt idx="1">
                  <c:v>C.S. LOMA DEL NARANJO</c:v>
                </c:pt>
                <c:pt idx="2">
                  <c:v>C.S. PACORA</c:v>
                </c:pt>
                <c:pt idx="3">
                  <c:v>POLICENTRO DE CHEPO</c:v>
                </c:pt>
                <c:pt idx="4">
                  <c:v>TOTAL</c:v>
                </c:pt>
              </c:strCache>
            </c:strRef>
          </c:cat>
          <c:val>
            <c:numRef>
              <c:f>Hoja2!$E$124:$J$124</c:f>
              <c:numCache>
                <c:formatCode>0%</c:formatCode>
                <c:ptCount val="6"/>
                <c:pt idx="0">
                  <c:v>0.47</c:v>
                </c:pt>
                <c:pt idx="1">
                  <c:v>0.09</c:v>
                </c:pt>
                <c:pt idx="2">
                  <c:v>0.86</c:v>
                </c:pt>
                <c:pt idx="3">
                  <c:v>0.08</c:v>
                </c:pt>
                <c:pt idx="4">
                  <c:v>0.41</c:v>
                </c:pt>
              </c:numCache>
            </c:numRef>
          </c:val>
          <c:extLst>
            <c:ext xmlns:c16="http://schemas.microsoft.com/office/drawing/2014/chart" uri="{C3380CC4-5D6E-409C-BE32-E72D297353CC}">
              <c16:uniqueId val="{00000003-606D-4A51-91B7-5561BC88FFDE}"/>
            </c:ext>
          </c:extLst>
        </c:ser>
        <c:dLbls>
          <c:showLegendKey val="0"/>
          <c:showVal val="0"/>
          <c:showCatName val="0"/>
          <c:showSerName val="0"/>
          <c:showPercent val="0"/>
          <c:showBubbleSize val="0"/>
        </c:dLbls>
        <c:gapWidth val="219"/>
        <c:overlap val="-27"/>
        <c:axId val="1374180976"/>
        <c:axId val="1374182416"/>
      </c:barChart>
      <c:catAx>
        <c:axId val="137418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74182416"/>
        <c:crosses val="autoZero"/>
        <c:auto val="1"/>
        <c:lblAlgn val="ctr"/>
        <c:lblOffset val="100"/>
        <c:noMultiLvlLbl val="0"/>
      </c:catAx>
      <c:valAx>
        <c:axId val="1374182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74180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10. R.S de Panamá Este.  Porcentaje de distribución del grado de satisfacción, según los servicios sanitarios se encuentran limpios y disponen de papel toalla, papel higiénico, jabón líquido de manos y cesto de basura. Encuesta de Satisfacción </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Hoja2!$D$133</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rgbClr val="EE0000"/>
              </a:solidFill>
              <a:ln>
                <a:noFill/>
              </a:ln>
              <a:effectLst/>
            </c:spPr>
            <c:extLst>
              <c:ext xmlns:c16="http://schemas.microsoft.com/office/drawing/2014/chart" uri="{C3380CC4-5D6E-409C-BE32-E72D297353CC}">
                <c16:uniqueId val="{00000001-95DA-463F-991B-7AEA12773CB0}"/>
              </c:ext>
            </c:extLst>
          </c:dPt>
          <c:dPt>
            <c:idx val="6"/>
            <c:invertIfNegative val="0"/>
            <c:bubble3D val="0"/>
            <c:spPr>
              <a:solidFill>
                <a:schemeClr val="accent2">
                  <a:lumMod val="75000"/>
                </a:schemeClr>
              </a:solidFill>
              <a:ln>
                <a:noFill/>
              </a:ln>
              <a:effectLst/>
            </c:spPr>
            <c:extLst>
              <c:ext xmlns:c16="http://schemas.microsoft.com/office/drawing/2014/chart" uri="{C3380CC4-5D6E-409C-BE32-E72D297353CC}">
                <c16:uniqueId val="{00000003-95DA-463F-991B-7AEA12773CB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Hoja2!$E$132:$K$132</c:f>
              <c:strCache>
                <c:ptCount val="5"/>
                <c:pt idx="0">
                  <c:v>C.S. CERRO AZUL</c:v>
                </c:pt>
                <c:pt idx="1">
                  <c:v>C.S. LOMA DEL NARANJO</c:v>
                </c:pt>
                <c:pt idx="2">
                  <c:v>C.S. PACORA</c:v>
                </c:pt>
                <c:pt idx="3">
                  <c:v>POLICENTRO DE CHEPO</c:v>
                </c:pt>
                <c:pt idx="4">
                  <c:v>TOTAL</c:v>
                </c:pt>
              </c:strCache>
            </c:strRef>
          </c:cat>
          <c:val>
            <c:numRef>
              <c:f>Hoja2!$E$133:$K$133</c:f>
              <c:numCache>
                <c:formatCode>0%</c:formatCode>
                <c:ptCount val="7"/>
                <c:pt idx="0">
                  <c:v>0.47</c:v>
                </c:pt>
                <c:pt idx="1">
                  <c:v>0.64</c:v>
                </c:pt>
                <c:pt idx="2">
                  <c:v>0.03</c:v>
                </c:pt>
                <c:pt idx="3">
                  <c:v>0.38</c:v>
                </c:pt>
                <c:pt idx="4">
                  <c:v>0.35</c:v>
                </c:pt>
              </c:numCache>
            </c:numRef>
          </c:val>
          <c:extLst>
            <c:ext xmlns:c16="http://schemas.microsoft.com/office/drawing/2014/chart" uri="{C3380CC4-5D6E-409C-BE32-E72D297353CC}">
              <c16:uniqueId val="{00000004-95DA-463F-991B-7AEA12773CB0}"/>
            </c:ext>
          </c:extLst>
        </c:ser>
        <c:ser>
          <c:idx val="1"/>
          <c:order val="1"/>
          <c:tx>
            <c:strRef>
              <c:f>Hoja2!$D$134</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6-95DA-463F-991B-7AEA12773CB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Hoja2!$E$132:$K$132</c:f>
              <c:strCache>
                <c:ptCount val="5"/>
                <c:pt idx="0">
                  <c:v>C.S. CERRO AZUL</c:v>
                </c:pt>
                <c:pt idx="1">
                  <c:v>C.S. LOMA DEL NARANJO</c:v>
                </c:pt>
                <c:pt idx="2">
                  <c:v>C.S. PACORA</c:v>
                </c:pt>
                <c:pt idx="3">
                  <c:v>POLICENTRO DE CHEPO</c:v>
                </c:pt>
                <c:pt idx="4">
                  <c:v>TOTAL</c:v>
                </c:pt>
              </c:strCache>
            </c:strRef>
          </c:cat>
          <c:val>
            <c:numRef>
              <c:f>Hoja2!$E$134:$K$134</c:f>
              <c:numCache>
                <c:formatCode>0%</c:formatCode>
                <c:ptCount val="7"/>
                <c:pt idx="0">
                  <c:v>0.53</c:v>
                </c:pt>
                <c:pt idx="1">
                  <c:v>0.36</c:v>
                </c:pt>
                <c:pt idx="2">
                  <c:v>0.97</c:v>
                </c:pt>
                <c:pt idx="3">
                  <c:v>0.62</c:v>
                </c:pt>
                <c:pt idx="4">
                  <c:v>0.65</c:v>
                </c:pt>
              </c:numCache>
            </c:numRef>
          </c:val>
          <c:extLst>
            <c:ext xmlns:c16="http://schemas.microsoft.com/office/drawing/2014/chart" uri="{C3380CC4-5D6E-409C-BE32-E72D297353CC}">
              <c16:uniqueId val="{00000007-95DA-463F-991B-7AEA12773CB0}"/>
            </c:ext>
          </c:extLst>
        </c:ser>
        <c:dLbls>
          <c:showLegendKey val="0"/>
          <c:showVal val="0"/>
          <c:showCatName val="0"/>
          <c:showSerName val="0"/>
          <c:showPercent val="0"/>
          <c:showBubbleSize val="0"/>
        </c:dLbls>
        <c:gapWidth val="219"/>
        <c:overlap val="-27"/>
        <c:axId val="1374207376"/>
        <c:axId val="1374211216"/>
      </c:barChart>
      <c:catAx>
        <c:axId val="137420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74211216"/>
        <c:crosses val="autoZero"/>
        <c:auto val="1"/>
        <c:lblAlgn val="ctr"/>
        <c:lblOffset val="100"/>
        <c:noMultiLvlLbl val="0"/>
      </c:catAx>
      <c:valAx>
        <c:axId val="1374211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7420737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11. R.S de Panamá Este.  Porcentaje de distribución del grado de satisfacción, según disponibilidad de agua para cubrir sus necesidades ( beber,lavado de manos, sanitario) Encuesta de Satisfacción del Usuario Externo- Minsa 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Hoja2!$D$144</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rgbClr val="FFFF00"/>
              </a:solidFill>
              <a:ln>
                <a:noFill/>
              </a:ln>
              <a:effectLst/>
            </c:spPr>
            <c:extLst>
              <c:ext xmlns:c16="http://schemas.microsoft.com/office/drawing/2014/chart" uri="{C3380CC4-5D6E-409C-BE32-E72D297353CC}">
                <c16:uniqueId val="{00000001-90DD-455A-BFD1-246FCF0A6165}"/>
              </c:ext>
            </c:extLst>
          </c:dPt>
          <c:dPt>
            <c:idx val="6"/>
            <c:invertIfNegative val="0"/>
            <c:bubble3D val="0"/>
            <c:spPr>
              <a:solidFill>
                <a:schemeClr val="accent2">
                  <a:lumMod val="75000"/>
                </a:schemeClr>
              </a:solidFill>
              <a:ln>
                <a:noFill/>
              </a:ln>
              <a:effectLst/>
            </c:spPr>
            <c:extLst>
              <c:ext xmlns:c16="http://schemas.microsoft.com/office/drawing/2014/chart" uri="{C3380CC4-5D6E-409C-BE32-E72D297353CC}">
                <c16:uniqueId val="{00000003-90DD-455A-BFD1-246FCF0A616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Hoja2!$E$143:$K$143</c:f>
              <c:strCache>
                <c:ptCount val="5"/>
                <c:pt idx="0">
                  <c:v>C.S. CERRO AZUL</c:v>
                </c:pt>
                <c:pt idx="1">
                  <c:v>C.S. LOMA DEL NARANJO</c:v>
                </c:pt>
                <c:pt idx="2">
                  <c:v>C.S. PACORA</c:v>
                </c:pt>
                <c:pt idx="3">
                  <c:v>POLICENTRO DE CHEPO</c:v>
                </c:pt>
                <c:pt idx="4">
                  <c:v>TOTAL</c:v>
                </c:pt>
              </c:strCache>
            </c:strRef>
          </c:cat>
          <c:val>
            <c:numRef>
              <c:f>Hoja2!$E$144:$K$144</c:f>
              <c:numCache>
                <c:formatCode>0%</c:formatCode>
                <c:ptCount val="7"/>
                <c:pt idx="0">
                  <c:v>0.57999999999999996</c:v>
                </c:pt>
                <c:pt idx="1">
                  <c:v>0.45</c:v>
                </c:pt>
                <c:pt idx="2">
                  <c:v>0.83</c:v>
                </c:pt>
                <c:pt idx="3">
                  <c:v>0.69</c:v>
                </c:pt>
                <c:pt idx="4">
                  <c:v>0.66</c:v>
                </c:pt>
              </c:numCache>
            </c:numRef>
          </c:val>
          <c:extLst>
            <c:ext xmlns:c16="http://schemas.microsoft.com/office/drawing/2014/chart" uri="{C3380CC4-5D6E-409C-BE32-E72D297353CC}">
              <c16:uniqueId val="{00000004-90DD-455A-BFD1-246FCF0A6165}"/>
            </c:ext>
          </c:extLst>
        </c:ser>
        <c:ser>
          <c:idx val="1"/>
          <c:order val="1"/>
          <c:tx>
            <c:strRef>
              <c:f>Hoja2!$D$145</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6-90DD-455A-BFD1-246FCF0A616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Hoja2!$E$143:$K$143</c:f>
              <c:strCache>
                <c:ptCount val="5"/>
                <c:pt idx="0">
                  <c:v>C.S. CERRO AZUL</c:v>
                </c:pt>
                <c:pt idx="1">
                  <c:v>C.S. LOMA DEL NARANJO</c:v>
                </c:pt>
                <c:pt idx="2">
                  <c:v>C.S. PACORA</c:v>
                </c:pt>
                <c:pt idx="3">
                  <c:v>POLICENTRO DE CHEPO</c:v>
                </c:pt>
                <c:pt idx="4">
                  <c:v>TOTAL</c:v>
                </c:pt>
              </c:strCache>
            </c:strRef>
          </c:cat>
          <c:val>
            <c:numRef>
              <c:f>Hoja2!$E$145:$K$145</c:f>
              <c:numCache>
                <c:formatCode>0%</c:formatCode>
                <c:ptCount val="7"/>
                <c:pt idx="0">
                  <c:v>0.42</c:v>
                </c:pt>
                <c:pt idx="1">
                  <c:v>0.55000000000000004</c:v>
                </c:pt>
                <c:pt idx="2">
                  <c:v>0.17</c:v>
                </c:pt>
                <c:pt idx="3">
                  <c:v>0.32</c:v>
                </c:pt>
                <c:pt idx="4">
                  <c:v>0.34</c:v>
                </c:pt>
              </c:numCache>
            </c:numRef>
          </c:val>
          <c:extLst>
            <c:ext xmlns:c16="http://schemas.microsoft.com/office/drawing/2014/chart" uri="{C3380CC4-5D6E-409C-BE32-E72D297353CC}">
              <c16:uniqueId val="{00000007-90DD-455A-BFD1-246FCF0A6165}"/>
            </c:ext>
          </c:extLst>
        </c:ser>
        <c:dLbls>
          <c:showLegendKey val="0"/>
          <c:showVal val="0"/>
          <c:showCatName val="0"/>
          <c:showSerName val="0"/>
          <c:showPercent val="0"/>
          <c:showBubbleSize val="0"/>
        </c:dLbls>
        <c:gapWidth val="219"/>
        <c:overlap val="-27"/>
        <c:axId val="1374199216"/>
        <c:axId val="1374212176"/>
      </c:barChart>
      <c:catAx>
        <c:axId val="137419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74212176"/>
        <c:crosses val="autoZero"/>
        <c:auto val="1"/>
        <c:lblAlgn val="ctr"/>
        <c:lblOffset val="100"/>
        <c:noMultiLvlLbl val="0"/>
      </c:catAx>
      <c:valAx>
        <c:axId val="1374212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crossAx val="1374199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12.  R.S de Panamá Este.  Porcentaje de satisfacción segun la instalación se encuentra aseada y cuenta con recipientes para depositar la basura la basura en las áreas externas e internas. 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9300567703479596E-2"/>
          <c:y val="0.35572916666666665"/>
          <c:w val="0.89096815728222656"/>
          <c:h val="0.29029445538057741"/>
        </c:manualLayout>
      </c:layout>
      <c:barChart>
        <c:barDir val="col"/>
        <c:grouping val="clustered"/>
        <c:varyColors val="0"/>
        <c:ser>
          <c:idx val="0"/>
          <c:order val="0"/>
          <c:tx>
            <c:strRef>
              <c:f>Hoja2!$D$160</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chemeClr val="accent6"/>
              </a:solidFill>
              <a:ln>
                <a:noFill/>
              </a:ln>
              <a:effectLst/>
            </c:spPr>
            <c:extLst>
              <c:ext xmlns:c16="http://schemas.microsoft.com/office/drawing/2014/chart" uri="{C3380CC4-5D6E-409C-BE32-E72D297353CC}">
                <c16:uniqueId val="{00000001-9430-49AB-BA38-49DF626D3E1E}"/>
              </c:ext>
            </c:extLst>
          </c:dPt>
          <c:dPt>
            <c:idx val="6"/>
            <c:invertIfNegative val="0"/>
            <c:bubble3D val="0"/>
            <c:spPr>
              <a:solidFill>
                <a:schemeClr val="accent2">
                  <a:lumMod val="75000"/>
                </a:schemeClr>
              </a:solidFill>
              <a:ln>
                <a:noFill/>
              </a:ln>
              <a:effectLst/>
            </c:spPr>
            <c:extLst>
              <c:ext xmlns:c16="http://schemas.microsoft.com/office/drawing/2014/chart" uri="{C3380CC4-5D6E-409C-BE32-E72D297353CC}">
                <c16:uniqueId val="{00000003-9430-49AB-BA38-49DF626D3E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Hoja2!$E$159:$K$159</c:f>
              <c:strCache>
                <c:ptCount val="5"/>
                <c:pt idx="0">
                  <c:v>C.S. CERRO AZUL</c:v>
                </c:pt>
                <c:pt idx="1">
                  <c:v>C.S. LOMA DEL NARANJO</c:v>
                </c:pt>
                <c:pt idx="2">
                  <c:v>C.S. PACORA</c:v>
                </c:pt>
                <c:pt idx="3">
                  <c:v>POLICENTRO DE CHEPO</c:v>
                </c:pt>
                <c:pt idx="4">
                  <c:v>TOTAL</c:v>
                </c:pt>
              </c:strCache>
            </c:strRef>
          </c:cat>
          <c:val>
            <c:numRef>
              <c:f>Hoja2!$E$160:$K$160</c:f>
              <c:numCache>
                <c:formatCode>0%</c:formatCode>
                <c:ptCount val="7"/>
                <c:pt idx="0">
                  <c:v>1</c:v>
                </c:pt>
                <c:pt idx="1">
                  <c:v>0.91</c:v>
                </c:pt>
                <c:pt idx="2">
                  <c:v>0.9</c:v>
                </c:pt>
                <c:pt idx="3">
                  <c:v>0.88</c:v>
                </c:pt>
                <c:pt idx="4">
                  <c:v>0.91</c:v>
                </c:pt>
              </c:numCache>
            </c:numRef>
          </c:val>
          <c:extLst>
            <c:ext xmlns:c16="http://schemas.microsoft.com/office/drawing/2014/chart" uri="{C3380CC4-5D6E-409C-BE32-E72D297353CC}">
              <c16:uniqueId val="{00000004-9430-49AB-BA38-49DF626D3E1E}"/>
            </c:ext>
          </c:extLst>
        </c:ser>
        <c:ser>
          <c:idx val="1"/>
          <c:order val="1"/>
          <c:tx>
            <c:strRef>
              <c:f>Hoja2!$D$161</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6-9430-49AB-BA38-49DF626D3E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Hoja2!$E$159:$K$159</c:f>
              <c:strCache>
                <c:ptCount val="5"/>
                <c:pt idx="0">
                  <c:v>C.S. CERRO AZUL</c:v>
                </c:pt>
                <c:pt idx="1">
                  <c:v>C.S. LOMA DEL NARANJO</c:v>
                </c:pt>
                <c:pt idx="2">
                  <c:v>C.S. PACORA</c:v>
                </c:pt>
                <c:pt idx="3">
                  <c:v>POLICENTRO DE CHEPO</c:v>
                </c:pt>
                <c:pt idx="4">
                  <c:v>TOTAL</c:v>
                </c:pt>
              </c:strCache>
            </c:strRef>
          </c:cat>
          <c:val>
            <c:numRef>
              <c:f>Hoja2!$E$161:$K$161</c:f>
              <c:numCache>
                <c:formatCode>0%</c:formatCode>
                <c:ptCount val="7"/>
                <c:pt idx="0">
                  <c:v>0</c:v>
                </c:pt>
                <c:pt idx="1">
                  <c:v>0.09</c:v>
                </c:pt>
                <c:pt idx="2">
                  <c:v>0.1</c:v>
                </c:pt>
                <c:pt idx="3">
                  <c:v>0.12</c:v>
                </c:pt>
                <c:pt idx="4">
                  <c:v>0.09</c:v>
                </c:pt>
              </c:numCache>
            </c:numRef>
          </c:val>
          <c:extLst>
            <c:ext xmlns:c16="http://schemas.microsoft.com/office/drawing/2014/chart" uri="{C3380CC4-5D6E-409C-BE32-E72D297353CC}">
              <c16:uniqueId val="{00000007-9430-49AB-BA38-49DF626D3E1E}"/>
            </c:ext>
          </c:extLst>
        </c:ser>
        <c:dLbls>
          <c:showLegendKey val="0"/>
          <c:showVal val="0"/>
          <c:showCatName val="0"/>
          <c:showSerName val="0"/>
          <c:showPercent val="0"/>
          <c:showBubbleSize val="0"/>
        </c:dLbls>
        <c:gapWidth val="219"/>
        <c:overlap val="-27"/>
        <c:axId val="1374293296"/>
        <c:axId val="1374291856"/>
      </c:barChart>
      <c:catAx>
        <c:axId val="137429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74291856"/>
        <c:crosses val="autoZero"/>
        <c:auto val="1"/>
        <c:lblAlgn val="ctr"/>
        <c:lblOffset val="100"/>
        <c:noMultiLvlLbl val="0"/>
      </c:catAx>
      <c:valAx>
        <c:axId val="13742918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74293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13. R.S de Panamá Este. Porcentaje de satisfacción, según si la instalación cuenta con rampas y barandales para la atención a personas con movilidad reducida.</a:t>
            </a:r>
          </a:p>
          <a:p>
            <a:pPr>
              <a:defRPr sz="1200"/>
            </a:pPr>
            <a:r>
              <a:rPr lang="es-PA" sz="900" b="1" i="0" u="none" strike="noStrike" kern="1200" spc="0" baseline="0">
                <a:solidFill>
                  <a:schemeClr val="tx1"/>
                </a:solidFill>
                <a:latin typeface="Arial" panose="020B0604020202020204" pitchFamily="34" charset="0"/>
                <a:cs typeface="Arial" panose="020B0604020202020204" pitchFamily="34" charset="0"/>
              </a:rPr>
              <a:t>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layout>
        <c:manualLayout>
          <c:xMode val="edge"/>
          <c:yMode val="edge"/>
          <c:x val="0.12261185006045951"/>
          <c:y val="5.0925925925925923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Hoja2!$D$172</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rgbClr val="FFFF00"/>
              </a:solidFill>
              <a:ln>
                <a:noFill/>
              </a:ln>
              <a:effectLst/>
            </c:spPr>
            <c:extLst>
              <c:ext xmlns:c16="http://schemas.microsoft.com/office/drawing/2014/chart" uri="{C3380CC4-5D6E-409C-BE32-E72D297353CC}">
                <c16:uniqueId val="{00000001-AB87-408E-BEB6-58BDF13597A6}"/>
              </c:ext>
            </c:extLst>
          </c:dPt>
          <c:dPt>
            <c:idx val="6"/>
            <c:invertIfNegative val="0"/>
            <c:bubble3D val="0"/>
            <c:spPr>
              <a:solidFill>
                <a:schemeClr val="accent2">
                  <a:lumMod val="75000"/>
                </a:schemeClr>
              </a:solidFill>
              <a:ln>
                <a:noFill/>
              </a:ln>
              <a:effectLst/>
            </c:spPr>
            <c:extLst>
              <c:ext xmlns:c16="http://schemas.microsoft.com/office/drawing/2014/chart" uri="{C3380CC4-5D6E-409C-BE32-E72D297353CC}">
                <c16:uniqueId val="{00000003-AB87-408E-BEB6-58BDF13597A6}"/>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Hoja2!$E$171:$K$171</c:f>
              <c:strCache>
                <c:ptCount val="5"/>
                <c:pt idx="0">
                  <c:v>C.S. CERRO AZUL</c:v>
                </c:pt>
                <c:pt idx="1">
                  <c:v>C.S. LOMA DEL NARANJO</c:v>
                </c:pt>
                <c:pt idx="2">
                  <c:v>C.S. PACORA</c:v>
                </c:pt>
                <c:pt idx="3">
                  <c:v>POLICENTRO DE CHEPO</c:v>
                </c:pt>
                <c:pt idx="4">
                  <c:v>TOTAL</c:v>
                </c:pt>
              </c:strCache>
            </c:strRef>
          </c:cat>
          <c:val>
            <c:numRef>
              <c:f>Hoja2!$E$172:$K$172</c:f>
              <c:numCache>
                <c:formatCode>0%</c:formatCode>
                <c:ptCount val="7"/>
                <c:pt idx="0">
                  <c:v>0</c:v>
                </c:pt>
                <c:pt idx="1">
                  <c:v>0.45</c:v>
                </c:pt>
                <c:pt idx="2">
                  <c:v>1</c:v>
                </c:pt>
                <c:pt idx="3">
                  <c:v>0.73</c:v>
                </c:pt>
                <c:pt idx="4">
                  <c:v>0.59</c:v>
                </c:pt>
              </c:numCache>
            </c:numRef>
          </c:val>
          <c:extLst>
            <c:ext xmlns:c16="http://schemas.microsoft.com/office/drawing/2014/chart" uri="{C3380CC4-5D6E-409C-BE32-E72D297353CC}">
              <c16:uniqueId val="{00000004-AB87-408E-BEB6-58BDF13597A6}"/>
            </c:ext>
          </c:extLst>
        </c:ser>
        <c:ser>
          <c:idx val="1"/>
          <c:order val="1"/>
          <c:tx>
            <c:strRef>
              <c:f>Hoja2!$D$173</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6-AB87-408E-BEB6-58BDF13597A6}"/>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Hoja2!$E$171:$K$171</c:f>
              <c:strCache>
                <c:ptCount val="5"/>
                <c:pt idx="0">
                  <c:v>C.S. CERRO AZUL</c:v>
                </c:pt>
                <c:pt idx="1">
                  <c:v>C.S. LOMA DEL NARANJO</c:v>
                </c:pt>
                <c:pt idx="2">
                  <c:v>C.S. PACORA</c:v>
                </c:pt>
                <c:pt idx="3">
                  <c:v>POLICENTRO DE CHEPO</c:v>
                </c:pt>
                <c:pt idx="4">
                  <c:v>TOTAL</c:v>
                </c:pt>
              </c:strCache>
            </c:strRef>
          </c:cat>
          <c:val>
            <c:numRef>
              <c:f>Hoja2!$E$173:$K$173</c:f>
              <c:numCache>
                <c:formatCode>0%</c:formatCode>
                <c:ptCount val="7"/>
                <c:pt idx="0">
                  <c:v>1</c:v>
                </c:pt>
                <c:pt idx="1">
                  <c:v>0.55000000000000004</c:v>
                </c:pt>
                <c:pt idx="2">
                  <c:v>0</c:v>
                </c:pt>
                <c:pt idx="3">
                  <c:v>0.27</c:v>
                </c:pt>
                <c:pt idx="4">
                  <c:v>0.41</c:v>
                </c:pt>
              </c:numCache>
            </c:numRef>
          </c:val>
          <c:extLst>
            <c:ext xmlns:c16="http://schemas.microsoft.com/office/drawing/2014/chart" uri="{C3380CC4-5D6E-409C-BE32-E72D297353CC}">
              <c16:uniqueId val="{00000007-AB87-408E-BEB6-58BDF13597A6}"/>
            </c:ext>
          </c:extLst>
        </c:ser>
        <c:dLbls>
          <c:showLegendKey val="0"/>
          <c:showVal val="0"/>
          <c:showCatName val="0"/>
          <c:showSerName val="0"/>
          <c:showPercent val="0"/>
          <c:showBubbleSize val="0"/>
        </c:dLbls>
        <c:gapWidth val="219"/>
        <c:overlap val="-27"/>
        <c:axId val="1497498639"/>
        <c:axId val="1497500079"/>
      </c:barChart>
      <c:catAx>
        <c:axId val="14974986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497500079"/>
        <c:crosses val="autoZero"/>
        <c:auto val="1"/>
        <c:lblAlgn val="ctr"/>
        <c:lblOffset val="100"/>
        <c:noMultiLvlLbl val="0"/>
      </c:catAx>
      <c:valAx>
        <c:axId val="14975000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4974986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i="0" u="none" strike="noStrike" kern="1200" spc="0" baseline="0">
                <a:solidFill>
                  <a:schemeClr val="tx1"/>
                </a:solidFill>
                <a:latin typeface="Arial" panose="020B0604020202020204" pitchFamily="34" charset="0"/>
                <a:cs typeface="Arial" panose="020B0604020202020204" pitchFamily="34" charset="0"/>
              </a:rPr>
              <a:t>Gráfica 14. R.S de  Panamá Este. Porcentaje de distribución de satisfacción, según su experiencia al ser atendido en la instalación de salud Encuesta de Satisfacción del Usuario Externo MINSA-2025.</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manualLayout>
          <c:layoutTarget val="inner"/>
          <c:xMode val="edge"/>
          <c:yMode val="edge"/>
          <c:x val="7.2435038027611851E-2"/>
          <c:y val="0.28513462026924052"/>
          <c:w val="0.90255927886259046"/>
          <c:h val="0.54226695453390905"/>
        </c:manualLayout>
      </c:layout>
      <c:barChart>
        <c:barDir val="col"/>
        <c:grouping val="clustered"/>
        <c:varyColors val="0"/>
        <c:ser>
          <c:idx val="0"/>
          <c:order val="0"/>
          <c:tx>
            <c:strRef>
              <c:f>Hoja2!$D$187</c:f>
              <c:strCache>
                <c:ptCount val="1"/>
                <c:pt idx="0">
                  <c:v>EXCELENTE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Hoja2!$E$186:$K$186</c:f>
              <c:strCache>
                <c:ptCount val="5"/>
                <c:pt idx="0">
                  <c:v>C.S. CERRO AZUL</c:v>
                </c:pt>
                <c:pt idx="1">
                  <c:v>C.S. LOMA DEL NARANJO</c:v>
                </c:pt>
                <c:pt idx="2">
                  <c:v>C.S. PACORA</c:v>
                </c:pt>
                <c:pt idx="3">
                  <c:v>POLICENTRO DE CHEPO</c:v>
                </c:pt>
                <c:pt idx="4">
                  <c:v>TOTAL</c:v>
                </c:pt>
              </c:strCache>
            </c:strRef>
          </c:cat>
          <c:val>
            <c:numRef>
              <c:f>Hoja2!$E$187:$K$187</c:f>
              <c:numCache>
                <c:formatCode>0%</c:formatCode>
                <c:ptCount val="7"/>
                <c:pt idx="0">
                  <c:v>0.32</c:v>
                </c:pt>
                <c:pt idx="1">
                  <c:v>0.14000000000000001</c:v>
                </c:pt>
                <c:pt idx="2">
                  <c:v>7.0000000000000007E-2</c:v>
                </c:pt>
                <c:pt idx="3">
                  <c:v>0.38</c:v>
                </c:pt>
                <c:pt idx="4">
                  <c:v>0.22</c:v>
                </c:pt>
              </c:numCache>
            </c:numRef>
          </c:val>
          <c:extLst>
            <c:ext xmlns:c16="http://schemas.microsoft.com/office/drawing/2014/chart" uri="{C3380CC4-5D6E-409C-BE32-E72D297353CC}">
              <c16:uniqueId val="{00000000-B0C0-4B9A-A61C-C415ABFC3C41}"/>
            </c:ext>
          </c:extLst>
        </c:ser>
        <c:ser>
          <c:idx val="1"/>
          <c:order val="1"/>
          <c:tx>
            <c:strRef>
              <c:f>Hoja2!$D$188</c:f>
              <c:strCache>
                <c:ptCount val="1"/>
                <c:pt idx="0">
                  <c:v>BUENO</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Hoja2!$E$186:$K$186</c:f>
              <c:strCache>
                <c:ptCount val="5"/>
                <c:pt idx="0">
                  <c:v>C.S. CERRO AZUL</c:v>
                </c:pt>
                <c:pt idx="1">
                  <c:v>C.S. LOMA DEL NARANJO</c:v>
                </c:pt>
                <c:pt idx="2">
                  <c:v>C.S. PACORA</c:v>
                </c:pt>
                <c:pt idx="3">
                  <c:v>POLICENTRO DE CHEPO</c:v>
                </c:pt>
                <c:pt idx="4">
                  <c:v>TOTAL</c:v>
                </c:pt>
              </c:strCache>
            </c:strRef>
          </c:cat>
          <c:val>
            <c:numRef>
              <c:f>Hoja2!$E$188:$K$188</c:f>
              <c:numCache>
                <c:formatCode>0%</c:formatCode>
                <c:ptCount val="7"/>
                <c:pt idx="0">
                  <c:v>0.53</c:v>
                </c:pt>
                <c:pt idx="1">
                  <c:v>0.45</c:v>
                </c:pt>
                <c:pt idx="2">
                  <c:v>0.72</c:v>
                </c:pt>
                <c:pt idx="3">
                  <c:v>0.46</c:v>
                </c:pt>
                <c:pt idx="4">
                  <c:v>0.56000000000000005</c:v>
                </c:pt>
              </c:numCache>
            </c:numRef>
          </c:val>
          <c:extLst>
            <c:ext xmlns:c16="http://schemas.microsoft.com/office/drawing/2014/chart" uri="{C3380CC4-5D6E-409C-BE32-E72D297353CC}">
              <c16:uniqueId val="{00000001-B0C0-4B9A-A61C-C415ABFC3C41}"/>
            </c:ext>
          </c:extLst>
        </c:ser>
        <c:ser>
          <c:idx val="2"/>
          <c:order val="2"/>
          <c:tx>
            <c:strRef>
              <c:f>Hoja2!$D$189</c:f>
              <c:strCache>
                <c:ptCount val="1"/>
                <c:pt idx="0">
                  <c:v>REGULAR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Hoja2!$E$186:$K$186</c:f>
              <c:strCache>
                <c:ptCount val="5"/>
                <c:pt idx="0">
                  <c:v>C.S. CERRO AZUL</c:v>
                </c:pt>
                <c:pt idx="1">
                  <c:v>C.S. LOMA DEL NARANJO</c:v>
                </c:pt>
                <c:pt idx="2">
                  <c:v>C.S. PACORA</c:v>
                </c:pt>
                <c:pt idx="3">
                  <c:v>POLICENTRO DE CHEPO</c:v>
                </c:pt>
                <c:pt idx="4">
                  <c:v>TOTAL</c:v>
                </c:pt>
              </c:strCache>
            </c:strRef>
          </c:cat>
          <c:val>
            <c:numRef>
              <c:f>Hoja2!$E$189:$K$189</c:f>
              <c:numCache>
                <c:formatCode>0%</c:formatCode>
                <c:ptCount val="7"/>
                <c:pt idx="0">
                  <c:v>0.16</c:v>
                </c:pt>
                <c:pt idx="1">
                  <c:v>0.41</c:v>
                </c:pt>
                <c:pt idx="2">
                  <c:v>0.21</c:v>
                </c:pt>
                <c:pt idx="3">
                  <c:v>0.15</c:v>
                </c:pt>
                <c:pt idx="4">
                  <c:v>0.22</c:v>
                </c:pt>
              </c:numCache>
            </c:numRef>
          </c:val>
          <c:extLst>
            <c:ext xmlns:c16="http://schemas.microsoft.com/office/drawing/2014/chart" uri="{C3380CC4-5D6E-409C-BE32-E72D297353CC}">
              <c16:uniqueId val="{00000003-B0C0-4B9A-A61C-C415ABFC3C41}"/>
            </c:ext>
          </c:extLst>
        </c:ser>
        <c:ser>
          <c:idx val="3"/>
          <c:order val="3"/>
          <c:tx>
            <c:strRef>
              <c:f>Hoja2!$D$190</c:f>
              <c:strCache>
                <c:ptCount val="1"/>
                <c:pt idx="0">
                  <c:v>MALO</c:v>
                </c:pt>
              </c:strCache>
            </c:strRef>
          </c:tx>
          <c:spPr>
            <a:solidFill>
              <a:srgbClr val="EE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Hoja2!$E$186:$K$186</c:f>
              <c:strCache>
                <c:ptCount val="5"/>
                <c:pt idx="0">
                  <c:v>C.S. CERRO AZUL</c:v>
                </c:pt>
                <c:pt idx="1">
                  <c:v>C.S. LOMA DEL NARANJO</c:v>
                </c:pt>
                <c:pt idx="2">
                  <c:v>C.S. PACORA</c:v>
                </c:pt>
                <c:pt idx="3">
                  <c:v>POLICENTRO DE CHEPO</c:v>
                </c:pt>
                <c:pt idx="4">
                  <c:v>TOTAL</c:v>
                </c:pt>
              </c:strCache>
            </c:strRef>
          </c:cat>
          <c:val>
            <c:numRef>
              <c:f>Hoja2!$E$190:$K$190</c:f>
              <c:numCache>
                <c:formatCode>0%</c:formatCode>
                <c:ptCount val="7"/>
                <c:pt idx="0">
                  <c:v>0</c:v>
                </c:pt>
                <c:pt idx="1">
                  <c:v>0</c:v>
                </c:pt>
                <c:pt idx="2">
                  <c:v>0</c:v>
                </c:pt>
                <c:pt idx="3">
                  <c:v>0</c:v>
                </c:pt>
                <c:pt idx="4">
                  <c:v>0</c:v>
                </c:pt>
              </c:numCache>
            </c:numRef>
          </c:val>
          <c:extLst>
            <c:ext xmlns:c16="http://schemas.microsoft.com/office/drawing/2014/chart" uri="{C3380CC4-5D6E-409C-BE32-E72D297353CC}">
              <c16:uniqueId val="{00000004-B0C0-4B9A-A61C-C415ABFC3C41}"/>
            </c:ext>
          </c:extLst>
        </c:ser>
        <c:dLbls>
          <c:dLblPos val="outEnd"/>
          <c:showLegendKey val="0"/>
          <c:showVal val="1"/>
          <c:showCatName val="0"/>
          <c:showSerName val="0"/>
          <c:showPercent val="0"/>
          <c:showBubbleSize val="0"/>
        </c:dLbls>
        <c:gapWidth val="219"/>
        <c:overlap val="-27"/>
        <c:axId val="1583584623"/>
        <c:axId val="1583585103"/>
      </c:barChart>
      <c:catAx>
        <c:axId val="158358462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83585103"/>
        <c:crosses val="autoZero"/>
        <c:auto val="1"/>
        <c:lblAlgn val="ctr"/>
        <c:lblOffset val="100"/>
        <c:noMultiLvlLbl val="0"/>
      </c:catAx>
      <c:valAx>
        <c:axId val="1583585103"/>
        <c:scaling>
          <c:orientation val="minMax"/>
        </c:scaling>
        <c:delete val="0"/>
        <c:axPos val="l"/>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583584623"/>
        <c:crosses val="autoZero"/>
        <c:crossBetween val="between"/>
      </c:valAx>
      <c:spPr>
        <a:noFill/>
        <a:ln>
          <a:noFill/>
        </a:ln>
        <a:effectLst/>
      </c:spPr>
    </c:plotArea>
    <c:legend>
      <c:legendPos val="r"/>
      <c:layout>
        <c:manualLayout>
          <c:xMode val="edge"/>
          <c:yMode val="edge"/>
          <c:x val="0.7654321861452712"/>
          <c:y val="0.44799085598171196"/>
          <c:w val="0.13183908191251376"/>
          <c:h val="0.3192600118533570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i="0" u="none" strike="noStrike" kern="1200" spc="0" baseline="0">
                <a:solidFill>
                  <a:schemeClr val="tx1"/>
                </a:solidFill>
                <a:latin typeface="Arial" panose="020B0604020202020204" pitchFamily="34" charset="0"/>
                <a:cs typeface="Arial" panose="020B0604020202020204" pitchFamily="34" charset="0"/>
              </a:rPr>
              <a:t>Gráfica 15. R.S de Panamá Este. Porcentaje de distribución de satisfacción, según  las medidas de seguridad para la evitar la contaminación en la instalación de salud. Encuesta de Satisfacción del Usuario Externo MINSA-2025.</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manualLayout>
          <c:layoutTarget val="inner"/>
          <c:xMode val="edge"/>
          <c:yMode val="edge"/>
          <c:x val="6.6815215806357534E-2"/>
          <c:y val="0.34026486334178646"/>
          <c:w val="0.90077737678623504"/>
          <c:h val="0.27109910077808319"/>
        </c:manualLayout>
      </c:layout>
      <c:barChart>
        <c:barDir val="col"/>
        <c:grouping val="clustered"/>
        <c:varyColors val="0"/>
        <c:ser>
          <c:idx val="0"/>
          <c:order val="0"/>
          <c:tx>
            <c:strRef>
              <c:f>Hoja2!$D$205</c:f>
              <c:strCache>
                <c:ptCount val="1"/>
                <c:pt idx="0">
                  <c:v>EXCELENTE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Hoja2!$E$204:$K$204</c:f>
              <c:strCache>
                <c:ptCount val="5"/>
                <c:pt idx="0">
                  <c:v>C.S. CERRO AZUL</c:v>
                </c:pt>
                <c:pt idx="1">
                  <c:v>C.S. LOMA DEL NARANJO</c:v>
                </c:pt>
                <c:pt idx="2">
                  <c:v>C.S. PACORA</c:v>
                </c:pt>
                <c:pt idx="3">
                  <c:v>POLICENTRO DE CHEPO</c:v>
                </c:pt>
                <c:pt idx="4">
                  <c:v>TOTAL</c:v>
                </c:pt>
              </c:strCache>
            </c:strRef>
          </c:cat>
          <c:val>
            <c:numRef>
              <c:f>Hoja2!$E$205:$K$205</c:f>
              <c:numCache>
                <c:formatCode>0%</c:formatCode>
                <c:ptCount val="7"/>
                <c:pt idx="0">
                  <c:v>0.08</c:v>
                </c:pt>
                <c:pt idx="1">
                  <c:v>0.09</c:v>
                </c:pt>
                <c:pt idx="2">
                  <c:v>0.03</c:v>
                </c:pt>
                <c:pt idx="3">
                  <c:v>0.08</c:v>
                </c:pt>
                <c:pt idx="4">
                  <c:v>0.08</c:v>
                </c:pt>
              </c:numCache>
            </c:numRef>
          </c:val>
          <c:extLst>
            <c:ext xmlns:c16="http://schemas.microsoft.com/office/drawing/2014/chart" uri="{C3380CC4-5D6E-409C-BE32-E72D297353CC}">
              <c16:uniqueId val="{00000000-68F7-43A0-9959-8ED27524A49F}"/>
            </c:ext>
          </c:extLst>
        </c:ser>
        <c:ser>
          <c:idx val="1"/>
          <c:order val="1"/>
          <c:tx>
            <c:strRef>
              <c:f>Hoja2!$D$206</c:f>
              <c:strCache>
                <c:ptCount val="1"/>
                <c:pt idx="0">
                  <c:v>BUENO</c:v>
                </c:pt>
              </c:strCache>
            </c:strRef>
          </c:tx>
          <c:spPr>
            <a:solidFill>
              <a:srgbClr val="92D050"/>
            </a:solidFill>
            <a:ln>
              <a:noFill/>
            </a:ln>
            <a:effectLst/>
          </c:spPr>
          <c:invertIfNegative val="0"/>
          <c:dLbls>
            <c:dLbl>
              <c:idx val="1"/>
              <c:layout>
                <c:manualLayout>
                  <c:x val="-1.1510789628083669E-2"/>
                  <c:y val="-7.6311592986143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F7-43A0-9959-8ED27524A49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Hoja2!$E$204:$K$204</c:f>
              <c:strCache>
                <c:ptCount val="5"/>
                <c:pt idx="0">
                  <c:v>C.S. CERRO AZUL</c:v>
                </c:pt>
                <c:pt idx="1">
                  <c:v>C.S. LOMA DEL NARANJO</c:v>
                </c:pt>
                <c:pt idx="2">
                  <c:v>C.S. PACORA</c:v>
                </c:pt>
                <c:pt idx="3">
                  <c:v>POLICENTRO DE CHEPO</c:v>
                </c:pt>
                <c:pt idx="4">
                  <c:v>TOTAL</c:v>
                </c:pt>
              </c:strCache>
            </c:strRef>
          </c:cat>
          <c:val>
            <c:numRef>
              <c:f>Hoja2!$E$206:$K$206</c:f>
              <c:numCache>
                <c:formatCode>0%</c:formatCode>
                <c:ptCount val="7"/>
                <c:pt idx="0">
                  <c:v>0.6</c:v>
                </c:pt>
                <c:pt idx="1">
                  <c:v>0.23</c:v>
                </c:pt>
                <c:pt idx="2">
                  <c:v>0.76</c:v>
                </c:pt>
                <c:pt idx="3">
                  <c:v>0.55000000000000004</c:v>
                </c:pt>
                <c:pt idx="4">
                  <c:v>0.55000000000000004</c:v>
                </c:pt>
              </c:numCache>
            </c:numRef>
          </c:val>
          <c:extLst>
            <c:ext xmlns:c16="http://schemas.microsoft.com/office/drawing/2014/chart" uri="{C3380CC4-5D6E-409C-BE32-E72D297353CC}">
              <c16:uniqueId val="{00000002-68F7-43A0-9959-8ED27524A49F}"/>
            </c:ext>
          </c:extLst>
        </c:ser>
        <c:ser>
          <c:idx val="2"/>
          <c:order val="2"/>
          <c:tx>
            <c:strRef>
              <c:f>Hoja2!$D$207</c:f>
              <c:strCache>
                <c:ptCount val="1"/>
                <c:pt idx="0">
                  <c:v>REGULAR</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Hoja2!$E$204:$K$204</c:f>
              <c:strCache>
                <c:ptCount val="5"/>
                <c:pt idx="0">
                  <c:v>C.S. CERRO AZUL</c:v>
                </c:pt>
                <c:pt idx="1">
                  <c:v>C.S. LOMA DEL NARANJO</c:v>
                </c:pt>
                <c:pt idx="2">
                  <c:v>C.S. PACORA</c:v>
                </c:pt>
                <c:pt idx="3">
                  <c:v>POLICENTRO DE CHEPO</c:v>
                </c:pt>
                <c:pt idx="4">
                  <c:v>TOTAL</c:v>
                </c:pt>
              </c:strCache>
            </c:strRef>
          </c:cat>
          <c:val>
            <c:numRef>
              <c:f>Hoja2!$E$207:$K$207</c:f>
              <c:numCache>
                <c:formatCode>0%</c:formatCode>
                <c:ptCount val="7"/>
                <c:pt idx="0">
                  <c:v>0.32</c:v>
                </c:pt>
                <c:pt idx="1">
                  <c:v>0.5</c:v>
                </c:pt>
                <c:pt idx="2">
                  <c:v>0.21</c:v>
                </c:pt>
                <c:pt idx="3">
                  <c:v>0.32</c:v>
                </c:pt>
                <c:pt idx="4">
                  <c:v>0.32</c:v>
                </c:pt>
              </c:numCache>
            </c:numRef>
          </c:val>
          <c:extLst>
            <c:ext xmlns:c16="http://schemas.microsoft.com/office/drawing/2014/chart" uri="{C3380CC4-5D6E-409C-BE32-E72D297353CC}">
              <c16:uniqueId val="{00000003-68F7-43A0-9959-8ED27524A49F}"/>
            </c:ext>
          </c:extLst>
        </c:ser>
        <c:ser>
          <c:idx val="3"/>
          <c:order val="3"/>
          <c:tx>
            <c:strRef>
              <c:f>Hoja2!$D$208</c:f>
              <c:strCache>
                <c:ptCount val="1"/>
                <c:pt idx="0">
                  <c:v>MALO</c:v>
                </c:pt>
              </c:strCache>
            </c:strRef>
          </c:tx>
          <c:spPr>
            <a:solidFill>
              <a:srgbClr val="EE0000"/>
            </a:solidFill>
            <a:ln>
              <a:noFill/>
            </a:ln>
            <a:effectLst/>
          </c:spPr>
          <c:invertIfNegative val="0"/>
          <c:dLbls>
            <c:dLbl>
              <c:idx val="0"/>
              <c:layout>
                <c:manualLayout>
                  <c:x val="3.8369298760278715E-3"/>
                  <c:y val="-3.81557964930717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8F7-43A0-9959-8ED27524A49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Hoja2!$E$204:$K$204</c:f>
              <c:strCache>
                <c:ptCount val="5"/>
                <c:pt idx="0">
                  <c:v>C.S. CERRO AZUL</c:v>
                </c:pt>
                <c:pt idx="1">
                  <c:v>C.S. LOMA DEL NARANJO</c:v>
                </c:pt>
                <c:pt idx="2">
                  <c:v>C.S. PACORA</c:v>
                </c:pt>
                <c:pt idx="3">
                  <c:v>POLICENTRO DE CHEPO</c:v>
                </c:pt>
                <c:pt idx="4">
                  <c:v>TOTAL</c:v>
                </c:pt>
              </c:strCache>
            </c:strRef>
          </c:cat>
          <c:val>
            <c:numRef>
              <c:f>Hoja2!$E$208:$K$208</c:f>
              <c:numCache>
                <c:formatCode>0%</c:formatCode>
                <c:ptCount val="7"/>
                <c:pt idx="0">
                  <c:v>0</c:v>
                </c:pt>
                <c:pt idx="1">
                  <c:v>0.18</c:v>
                </c:pt>
                <c:pt idx="2">
                  <c:v>0</c:v>
                </c:pt>
                <c:pt idx="3">
                  <c:v>0.05</c:v>
                </c:pt>
                <c:pt idx="4">
                  <c:v>0.05</c:v>
                </c:pt>
              </c:numCache>
            </c:numRef>
          </c:val>
          <c:extLst>
            <c:ext xmlns:c16="http://schemas.microsoft.com/office/drawing/2014/chart" uri="{C3380CC4-5D6E-409C-BE32-E72D297353CC}">
              <c16:uniqueId val="{00000005-68F7-43A0-9959-8ED27524A49F}"/>
            </c:ext>
          </c:extLst>
        </c:ser>
        <c:dLbls>
          <c:showLegendKey val="0"/>
          <c:showVal val="0"/>
          <c:showCatName val="0"/>
          <c:showSerName val="0"/>
          <c:showPercent val="0"/>
          <c:showBubbleSize val="0"/>
        </c:dLbls>
        <c:gapWidth val="219"/>
        <c:overlap val="-27"/>
        <c:axId val="1563484303"/>
        <c:axId val="1563486223"/>
      </c:barChart>
      <c:catAx>
        <c:axId val="15634843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63486223"/>
        <c:crosses val="autoZero"/>
        <c:auto val="1"/>
        <c:lblAlgn val="ctr"/>
        <c:lblOffset val="100"/>
        <c:noMultiLvlLbl val="0"/>
      </c:catAx>
      <c:valAx>
        <c:axId val="15634862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PA"/>
          </a:p>
        </c:txPr>
        <c:crossAx val="15634843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16. R.S de Panamá Este. Porcentaje de entrevistados que recibieron los medicamentos prescritos el día de la entrevista. 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Hoja2!$D$216</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rgbClr val="92D050"/>
              </a:solidFill>
              <a:ln>
                <a:noFill/>
              </a:ln>
              <a:effectLst/>
            </c:spPr>
            <c:extLst>
              <c:ext xmlns:c16="http://schemas.microsoft.com/office/drawing/2014/chart" uri="{C3380CC4-5D6E-409C-BE32-E72D297353CC}">
                <c16:uniqueId val="{00000002-596C-4FBB-822D-7502AEB28AEB}"/>
              </c:ext>
            </c:extLst>
          </c:dPt>
          <c:dPt>
            <c:idx val="6"/>
            <c:invertIfNegative val="0"/>
            <c:bubble3D val="0"/>
            <c:spPr>
              <a:solidFill>
                <a:schemeClr val="accent2">
                  <a:lumMod val="75000"/>
                </a:schemeClr>
              </a:solidFill>
              <a:ln>
                <a:noFill/>
              </a:ln>
              <a:effectLst/>
            </c:spPr>
            <c:extLst>
              <c:ext xmlns:c16="http://schemas.microsoft.com/office/drawing/2014/chart" uri="{C3380CC4-5D6E-409C-BE32-E72D297353CC}">
                <c16:uniqueId val="{00000001-B239-49A2-9C96-32A08FD2635C}"/>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Hoja2!$E$215:$K$215</c:f>
              <c:strCache>
                <c:ptCount val="5"/>
                <c:pt idx="0">
                  <c:v>C.S. CERRO AZUL</c:v>
                </c:pt>
                <c:pt idx="1">
                  <c:v>C.S. LOMA DEL NARANJO</c:v>
                </c:pt>
                <c:pt idx="2">
                  <c:v>C.S. PACORA</c:v>
                </c:pt>
                <c:pt idx="3">
                  <c:v>POLICENTRO DE CHEPO</c:v>
                </c:pt>
                <c:pt idx="4">
                  <c:v>TOTAL</c:v>
                </c:pt>
              </c:strCache>
            </c:strRef>
          </c:cat>
          <c:val>
            <c:numRef>
              <c:f>Hoja2!$E$216:$K$216</c:f>
              <c:numCache>
                <c:formatCode>0%</c:formatCode>
                <c:ptCount val="7"/>
                <c:pt idx="0">
                  <c:v>0.84</c:v>
                </c:pt>
                <c:pt idx="1">
                  <c:v>0.41</c:v>
                </c:pt>
                <c:pt idx="2">
                  <c:v>0.97</c:v>
                </c:pt>
                <c:pt idx="3">
                  <c:v>0.65</c:v>
                </c:pt>
                <c:pt idx="4">
                  <c:v>0.73</c:v>
                </c:pt>
              </c:numCache>
            </c:numRef>
          </c:val>
          <c:extLst>
            <c:ext xmlns:c16="http://schemas.microsoft.com/office/drawing/2014/chart" uri="{C3380CC4-5D6E-409C-BE32-E72D297353CC}">
              <c16:uniqueId val="{00000002-B239-49A2-9C96-32A08FD2635C}"/>
            </c:ext>
          </c:extLst>
        </c:ser>
        <c:ser>
          <c:idx val="1"/>
          <c:order val="1"/>
          <c:tx>
            <c:strRef>
              <c:f>Hoja2!$D$217</c:f>
              <c:strCache>
                <c:ptCount val="1"/>
                <c:pt idx="0">
                  <c:v>No Satisfecho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Hoja2!$E$215:$K$215</c:f>
              <c:strCache>
                <c:ptCount val="5"/>
                <c:pt idx="0">
                  <c:v>C.S. CERRO AZUL</c:v>
                </c:pt>
                <c:pt idx="1">
                  <c:v>C.S. LOMA DEL NARANJO</c:v>
                </c:pt>
                <c:pt idx="2">
                  <c:v>C.S. PACORA</c:v>
                </c:pt>
                <c:pt idx="3">
                  <c:v>POLICENTRO DE CHEPO</c:v>
                </c:pt>
                <c:pt idx="4">
                  <c:v>TOTAL</c:v>
                </c:pt>
              </c:strCache>
            </c:strRef>
          </c:cat>
          <c:val>
            <c:numRef>
              <c:f>Hoja2!$E$217:$K$217</c:f>
              <c:numCache>
                <c:formatCode>0%</c:formatCode>
                <c:ptCount val="7"/>
                <c:pt idx="0">
                  <c:v>0.16</c:v>
                </c:pt>
                <c:pt idx="1">
                  <c:v>0.59</c:v>
                </c:pt>
                <c:pt idx="2">
                  <c:v>0.03</c:v>
                </c:pt>
                <c:pt idx="3">
                  <c:v>0.35</c:v>
                </c:pt>
                <c:pt idx="4">
                  <c:v>0.37</c:v>
                </c:pt>
              </c:numCache>
            </c:numRef>
          </c:val>
          <c:extLst>
            <c:ext xmlns:c16="http://schemas.microsoft.com/office/drawing/2014/chart" uri="{C3380CC4-5D6E-409C-BE32-E72D297353CC}">
              <c16:uniqueId val="{00000003-B239-49A2-9C96-32A08FD2635C}"/>
            </c:ext>
          </c:extLst>
        </c:ser>
        <c:dLbls>
          <c:showLegendKey val="0"/>
          <c:showVal val="0"/>
          <c:showCatName val="0"/>
          <c:showSerName val="0"/>
          <c:showPercent val="0"/>
          <c:showBubbleSize val="0"/>
        </c:dLbls>
        <c:gapWidth val="219"/>
        <c:overlap val="-27"/>
        <c:axId val="987180416"/>
        <c:axId val="987177536"/>
      </c:barChart>
      <c:catAx>
        <c:axId val="987180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987177536"/>
        <c:crosses val="autoZero"/>
        <c:auto val="1"/>
        <c:lblAlgn val="ctr"/>
        <c:lblOffset val="100"/>
        <c:noMultiLvlLbl val="0"/>
      </c:catAx>
      <c:valAx>
        <c:axId val="98717753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98718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17. R. S. Panamá Este. Porcentaje de distribución, según el tiempo que duró la atención. Encuesta de Satisfacción del Usuario Externo, MINSA-2025</a:t>
            </a:r>
            <a:endParaRPr lang="en-US" sz="9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Hoja2!$E$252</c:f>
              <c:strCache>
                <c:ptCount val="1"/>
                <c:pt idx="0">
                  <c:v>MÁS DE 15 MINUTOS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Hoja2!$F$251:$L$251</c:f>
              <c:strCache>
                <c:ptCount val="5"/>
                <c:pt idx="0">
                  <c:v>C.S. CERRO AZUL</c:v>
                </c:pt>
                <c:pt idx="1">
                  <c:v>C.S. LOMA DEL NARANJO</c:v>
                </c:pt>
                <c:pt idx="2">
                  <c:v>C.S. PACORA</c:v>
                </c:pt>
                <c:pt idx="3">
                  <c:v>POLICENTRO DE CHEPO</c:v>
                </c:pt>
                <c:pt idx="4">
                  <c:v>TOTAL</c:v>
                </c:pt>
              </c:strCache>
            </c:strRef>
          </c:cat>
          <c:val>
            <c:numRef>
              <c:f>Hoja2!$F$252:$L$252</c:f>
              <c:numCache>
                <c:formatCode>0%</c:formatCode>
                <c:ptCount val="7"/>
                <c:pt idx="0">
                  <c:v>0.11</c:v>
                </c:pt>
                <c:pt idx="1">
                  <c:v>0.59</c:v>
                </c:pt>
                <c:pt idx="2">
                  <c:v>0.66</c:v>
                </c:pt>
                <c:pt idx="3">
                  <c:v>0.46</c:v>
                </c:pt>
                <c:pt idx="4">
                  <c:v>0.49</c:v>
                </c:pt>
              </c:numCache>
            </c:numRef>
          </c:val>
          <c:extLst>
            <c:ext xmlns:c16="http://schemas.microsoft.com/office/drawing/2014/chart" uri="{C3380CC4-5D6E-409C-BE32-E72D297353CC}">
              <c16:uniqueId val="{00000000-257A-4CDA-BDB8-966C831C36CC}"/>
            </c:ext>
          </c:extLst>
        </c:ser>
        <c:ser>
          <c:idx val="1"/>
          <c:order val="1"/>
          <c:tx>
            <c:strRef>
              <c:f>Hoja2!$E$253</c:f>
              <c:strCache>
                <c:ptCount val="1"/>
                <c:pt idx="0">
                  <c:v>DE 15 A 10 MINUTOS</c:v>
                </c:pt>
              </c:strCache>
            </c:strRef>
          </c:tx>
          <c:spPr>
            <a:solidFill>
              <a:srgbClr val="92D050"/>
            </a:solidFill>
            <a:ln>
              <a:noFill/>
            </a:ln>
            <a:effectLst/>
          </c:spPr>
          <c:invertIfNegative val="0"/>
          <c:dLbls>
            <c:dLbl>
              <c:idx val="0"/>
              <c:layout>
                <c:manualLayout>
                  <c:x val="-8.0321285140562346E-3"/>
                  <c:y val="-9.2592592592592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57A-4CDA-BDB8-966C831C36CC}"/>
                </c:ext>
              </c:extLst>
            </c:dLbl>
            <c:dLbl>
              <c:idx val="1"/>
              <c:layout>
                <c:manualLayout>
                  <c:x val="1.0040160642570281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7A-4CDA-BDB8-966C831C36CC}"/>
                </c:ext>
              </c:extLst>
            </c:dLbl>
            <c:dLbl>
              <c:idx val="5"/>
              <c:layout>
                <c:manualLayout>
                  <c:x val="1.606425702811244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57A-4CDA-BDB8-966C831C36C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Hoja2!$F$251:$L$251</c:f>
              <c:strCache>
                <c:ptCount val="5"/>
                <c:pt idx="0">
                  <c:v>C.S. CERRO AZUL</c:v>
                </c:pt>
                <c:pt idx="1">
                  <c:v>C.S. LOMA DEL NARANJO</c:v>
                </c:pt>
                <c:pt idx="2">
                  <c:v>C.S. PACORA</c:v>
                </c:pt>
                <c:pt idx="3">
                  <c:v>POLICENTRO DE CHEPO</c:v>
                </c:pt>
                <c:pt idx="4">
                  <c:v>TOTAL</c:v>
                </c:pt>
              </c:strCache>
            </c:strRef>
          </c:cat>
          <c:val>
            <c:numRef>
              <c:f>Hoja2!$F$253:$L$253</c:f>
              <c:numCache>
                <c:formatCode>0%</c:formatCode>
                <c:ptCount val="7"/>
                <c:pt idx="0">
                  <c:v>0.37</c:v>
                </c:pt>
                <c:pt idx="1">
                  <c:v>0.32</c:v>
                </c:pt>
                <c:pt idx="2">
                  <c:v>0.28000000000000003</c:v>
                </c:pt>
                <c:pt idx="3">
                  <c:v>0.5</c:v>
                </c:pt>
                <c:pt idx="4">
                  <c:v>0.36</c:v>
                </c:pt>
              </c:numCache>
            </c:numRef>
          </c:val>
          <c:extLst>
            <c:ext xmlns:c16="http://schemas.microsoft.com/office/drawing/2014/chart" uri="{C3380CC4-5D6E-409C-BE32-E72D297353CC}">
              <c16:uniqueId val="{00000004-257A-4CDA-BDB8-966C831C36CC}"/>
            </c:ext>
          </c:extLst>
        </c:ser>
        <c:ser>
          <c:idx val="2"/>
          <c:order val="2"/>
          <c:tx>
            <c:strRef>
              <c:f>Hoja2!$E$254</c:f>
              <c:strCache>
                <c:ptCount val="1"/>
                <c:pt idx="0">
                  <c:v>DE 10 A 5 MINUTOS</c:v>
                </c:pt>
              </c:strCache>
            </c:strRef>
          </c:tx>
          <c:spPr>
            <a:solidFill>
              <a:srgbClr val="FFFF00"/>
            </a:solidFill>
            <a:ln>
              <a:noFill/>
            </a:ln>
            <a:effectLst/>
          </c:spPr>
          <c:invertIfNegative val="0"/>
          <c:dLbls>
            <c:dLbl>
              <c:idx val="4"/>
              <c:layout>
                <c:manualLayout>
                  <c:x val="6.024096385542169E-3"/>
                  <c:y val="-6.0185185185185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7A-4CDA-BDB8-966C831C36C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Hoja2!$F$251:$L$251</c:f>
              <c:strCache>
                <c:ptCount val="5"/>
                <c:pt idx="0">
                  <c:v>C.S. CERRO AZUL</c:v>
                </c:pt>
                <c:pt idx="1">
                  <c:v>C.S. LOMA DEL NARANJO</c:v>
                </c:pt>
                <c:pt idx="2">
                  <c:v>C.S. PACORA</c:v>
                </c:pt>
                <c:pt idx="3">
                  <c:v>POLICENTRO DE CHEPO</c:v>
                </c:pt>
                <c:pt idx="4">
                  <c:v>TOTAL</c:v>
                </c:pt>
              </c:strCache>
            </c:strRef>
          </c:cat>
          <c:val>
            <c:numRef>
              <c:f>Hoja2!$F$254:$L$254</c:f>
              <c:numCache>
                <c:formatCode>0%</c:formatCode>
                <c:ptCount val="7"/>
                <c:pt idx="0">
                  <c:v>0.47</c:v>
                </c:pt>
                <c:pt idx="1">
                  <c:v>0</c:v>
                </c:pt>
                <c:pt idx="2">
                  <c:v>7.0000000000000007E-2</c:v>
                </c:pt>
                <c:pt idx="3">
                  <c:v>0.04</c:v>
                </c:pt>
                <c:pt idx="4">
                  <c:v>0.14000000000000001</c:v>
                </c:pt>
              </c:numCache>
            </c:numRef>
          </c:val>
          <c:extLst>
            <c:ext xmlns:c16="http://schemas.microsoft.com/office/drawing/2014/chart" uri="{C3380CC4-5D6E-409C-BE32-E72D297353CC}">
              <c16:uniqueId val="{00000006-257A-4CDA-BDB8-966C831C36CC}"/>
            </c:ext>
          </c:extLst>
        </c:ser>
        <c:ser>
          <c:idx val="3"/>
          <c:order val="3"/>
          <c:tx>
            <c:strRef>
              <c:f>Hoja2!$E$255</c:f>
              <c:strCache>
                <c:ptCount val="1"/>
                <c:pt idx="0">
                  <c:v>MENOS DE 5 MINUTOS</c:v>
                </c:pt>
              </c:strCache>
            </c:strRef>
          </c:tx>
          <c:spPr>
            <a:solidFill>
              <a:srgbClr val="EE0000"/>
            </a:solidFill>
            <a:ln>
              <a:noFill/>
            </a:ln>
            <a:effectLst/>
          </c:spPr>
          <c:invertIfNegative val="0"/>
          <c:dLbls>
            <c:dLbl>
              <c:idx val="0"/>
              <c:layout>
                <c:manualLayout>
                  <c:x val="6.024096385542169E-3"/>
                  <c:y val="-6.0185185185185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57A-4CDA-BDB8-966C831C36CC}"/>
                </c:ext>
              </c:extLst>
            </c:dLbl>
            <c:dLbl>
              <c:idx val="1"/>
              <c:layout>
                <c:manualLayout>
                  <c:x val="6.0240963855420953E-3"/>
                  <c:y val="-9.25925925925934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57A-4CDA-BDB8-966C831C36C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Hoja2!$F$251:$L$251</c:f>
              <c:strCache>
                <c:ptCount val="5"/>
                <c:pt idx="0">
                  <c:v>C.S. CERRO AZUL</c:v>
                </c:pt>
                <c:pt idx="1">
                  <c:v>C.S. LOMA DEL NARANJO</c:v>
                </c:pt>
                <c:pt idx="2">
                  <c:v>C.S. PACORA</c:v>
                </c:pt>
                <c:pt idx="3">
                  <c:v>POLICENTRO DE CHEPO</c:v>
                </c:pt>
                <c:pt idx="4">
                  <c:v>TOTAL</c:v>
                </c:pt>
              </c:strCache>
            </c:strRef>
          </c:cat>
          <c:val>
            <c:numRef>
              <c:f>Hoja2!$F$255:$L$255</c:f>
              <c:numCache>
                <c:formatCode>0%</c:formatCode>
                <c:ptCount val="7"/>
                <c:pt idx="0">
                  <c:v>0.05</c:v>
                </c:pt>
                <c:pt idx="1">
                  <c:v>0</c:v>
                </c:pt>
                <c:pt idx="2">
                  <c:v>0</c:v>
                </c:pt>
                <c:pt idx="3">
                  <c:v>0</c:v>
                </c:pt>
                <c:pt idx="4">
                  <c:v>0.01</c:v>
                </c:pt>
              </c:numCache>
            </c:numRef>
          </c:val>
          <c:extLst>
            <c:ext xmlns:c16="http://schemas.microsoft.com/office/drawing/2014/chart" uri="{C3380CC4-5D6E-409C-BE32-E72D297353CC}">
              <c16:uniqueId val="{00000009-257A-4CDA-BDB8-966C831C36CC}"/>
            </c:ext>
          </c:extLst>
        </c:ser>
        <c:dLbls>
          <c:showLegendKey val="0"/>
          <c:showVal val="0"/>
          <c:showCatName val="0"/>
          <c:showSerName val="0"/>
          <c:showPercent val="0"/>
          <c:showBubbleSize val="0"/>
        </c:dLbls>
        <c:gapWidth val="219"/>
        <c:overlap val="-27"/>
        <c:axId val="1501750415"/>
        <c:axId val="1501750895"/>
      </c:barChart>
      <c:catAx>
        <c:axId val="1501750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es-PA"/>
          </a:p>
        </c:txPr>
        <c:crossAx val="1501750895"/>
        <c:crosses val="autoZero"/>
        <c:auto val="1"/>
        <c:lblAlgn val="ctr"/>
        <c:lblOffset val="100"/>
        <c:noMultiLvlLbl val="0"/>
      </c:catAx>
      <c:valAx>
        <c:axId val="15017508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5017504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18. R.S. Panamá Este.  Porcentaje de distribución, según si fue llamado por su nombre, segun instalación.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Hoja2!$E$263</c:f>
              <c:strCache>
                <c:ptCount val="1"/>
                <c:pt idx="0">
                  <c:v>Satisfecho</c:v>
                </c:pt>
              </c:strCache>
            </c:strRef>
          </c:tx>
          <c:spPr>
            <a:solidFill>
              <a:schemeClr val="tx2">
                <a:lumMod val="50000"/>
                <a:lumOff val="50000"/>
              </a:schemeClr>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DB49-491B-BCF9-275DFF20307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Hoja2!$F$262:$L$262</c:f>
              <c:strCache>
                <c:ptCount val="5"/>
                <c:pt idx="0">
                  <c:v>C.S. CERRO AZUL</c:v>
                </c:pt>
                <c:pt idx="1">
                  <c:v>C.S. LOMA DEL NARANJO</c:v>
                </c:pt>
                <c:pt idx="2">
                  <c:v>C.S. PACORA</c:v>
                </c:pt>
                <c:pt idx="3">
                  <c:v>POLICENTRO DE CHEPO</c:v>
                </c:pt>
                <c:pt idx="4">
                  <c:v>TOTAL</c:v>
                </c:pt>
              </c:strCache>
            </c:strRef>
          </c:cat>
          <c:val>
            <c:numRef>
              <c:f>Hoja2!$F$263:$L$263</c:f>
              <c:numCache>
                <c:formatCode>0%</c:formatCode>
                <c:ptCount val="7"/>
                <c:pt idx="0">
                  <c:v>1</c:v>
                </c:pt>
                <c:pt idx="1">
                  <c:v>1</c:v>
                </c:pt>
                <c:pt idx="2">
                  <c:v>0.97</c:v>
                </c:pt>
                <c:pt idx="3">
                  <c:v>1</c:v>
                </c:pt>
                <c:pt idx="4">
                  <c:v>0.99</c:v>
                </c:pt>
              </c:numCache>
            </c:numRef>
          </c:val>
          <c:extLst>
            <c:ext xmlns:c16="http://schemas.microsoft.com/office/drawing/2014/chart" uri="{C3380CC4-5D6E-409C-BE32-E72D297353CC}">
              <c16:uniqueId val="{00000002-DB49-491B-BCF9-275DFF203071}"/>
            </c:ext>
          </c:extLst>
        </c:ser>
        <c:ser>
          <c:idx val="1"/>
          <c:order val="1"/>
          <c:tx>
            <c:strRef>
              <c:f>Hoja2!$E$264</c:f>
              <c:strCache>
                <c:ptCount val="1"/>
                <c:pt idx="0">
                  <c:v>No Satisfecho</c:v>
                </c:pt>
              </c:strCache>
            </c:strRef>
          </c:tx>
          <c:spPr>
            <a:solidFill>
              <a:schemeClr val="accent2"/>
            </a:solidFill>
            <a:ln>
              <a:noFill/>
            </a:ln>
            <a:effectLst/>
          </c:spPr>
          <c:invertIfNegative val="0"/>
          <c:cat>
            <c:strRef>
              <c:f>Hoja2!$F$262:$L$262</c:f>
              <c:strCache>
                <c:ptCount val="5"/>
                <c:pt idx="0">
                  <c:v>C.S. CERRO AZUL</c:v>
                </c:pt>
                <c:pt idx="1">
                  <c:v>C.S. LOMA DEL NARANJO</c:v>
                </c:pt>
                <c:pt idx="2">
                  <c:v>C.S. PACORA</c:v>
                </c:pt>
                <c:pt idx="3">
                  <c:v>POLICENTRO DE CHEPO</c:v>
                </c:pt>
                <c:pt idx="4">
                  <c:v>TOTAL</c:v>
                </c:pt>
              </c:strCache>
            </c:strRef>
          </c:cat>
          <c:val>
            <c:numRef>
              <c:f>Hoja2!$F$264:$L$264</c:f>
              <c:numCache>
                <c:formatCode>0%</c:formatCode>
                <c:ptCount val="7"/>
                <c:pt idx="0">
                  <c:v>0</c:v>
                </c:pt>
                <c:pt idx="1">
                  <c:v>0</c:v>
                </c:pt>
                <c:pt idx="2">
                  <c:v>0.03</c:v>
                </c:pt>
                <c:pt idx="3">
                  <c:v>0</c:v>
                </c:pt>
                <c:pt idx="4">
                  <c:v>0.01</c:v>
                </c:pt>
              </c:numCache>
            </c:numRef>
          </c:val>
          <c:extLst>
            <c:ext xmlns:c16="http://schemas.microsoft.com/office/drawing/2014/chart" uri="{C3380CC4-5D6E-409C-BE32-E72D297353CC}">
              <c16:uniqueId val="{00000003-DB49-491B-BCF9-275DFF203071}"/>
            </c:ext>
          </c:extLst>
        </c:ser>
        <c:dLbls>
          <c:showLegendKey val="0"/>
          <c:showVal val="0"/>
          <c:showCatName val="0"/>
          <c:showSerName val="0"/>
          <c:showPercent val="0"/>
          <c:showBubbleSize val="0"/>
        </c:dLbls>
        <c:gapWidth val="219"/>
        <c:overlap val="-27"/>
        <c:axId val="1558962383"/>
        <c:axId val="1558962863"/>
      </c:barChart>
      <c:catAx>
        <c:axId val="1558962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58962863"/>
        <c:crosses val="autoZero"/>
        <c:auto val="1"/>
        <c:lblAlgn val="ctr"/>
        <c:lblOffset val="100"/>
        <c:noMultiLvlLbl val="0"/>
      </c:catAx>
      <c:valAx>
        <c:axId val="15589628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58962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19. R.S. Panamá Este. Porcentaje de distribución, según si el personal de salud que lo atendió mantuvo  contacto visual durante la atención.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Hoja2!$E$280</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chemeClr val="accent6"/>
              </a:solidFill>
              <a:ln>
                <a:noFill/>
              </a:ln>
              <a:effectLst/>
            </c:spPr>
            <c:extLst>
              <c:ext xmlns:c16="http://schemas.microsoft.com/office/drawing/2014/chart" uri="{C3380CC4-5D6E-409C-BE32-E72D297353CC}">
                <c16:uniqueId val="{00000001-918A-4B2B-850B-C1A72105A7DC}"/>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Hoja2!$F$279:$L$279</c:f>
              <c:strCache>
                <c:ptCount val="5"/>
                <c:pt idx="0">
                  <c:v>C.S. CERRO AZUL</c:v>
                </c:pt>
                <c:pt idx="1">
                  <c:v>C.S. LOMA DEL NARANJO</c:v>
                </c:pt>
                <c:pt idx="2">
                  <c:v>C.S. PACORA</c:v>
                </c:pt>
                <c:pt idx="3">
                  <c:v>POLICENTRO DE CHEPO</c:v>
                </c:pt>
                <c:pt idx="4">
                  <c:v>TOTAL</c:v>
                </c:pt>
              </c:strCache>
            </c:strRef>
          </c:cat>
          <c:val>
            <c:numRef>
              <c:f>Hoja2!$F$280:$L$280</c:f>
              <c:numCache>
                <c:formatCode>0%</c:formatCode>
                <c:ptCount val="7"/>
                <c:pt idx="0">
                  <c:v>0.92</c:v>
                </c:pt>
                <c:pt idx="1">
                  <c:v>0.86</c:v>
                </c:pt>
                <c:pt idx="2">
                  <c:v>1</c:v>
                </c:pt>
                <c:pt idx="3">
                  <c:v>0.97</c:v>
                </c:pt>
                <c:pt idx="4">
                  <c:v>0.92</c:v>
                </c:pt>
              </c:numCache>
            </c:numRef>
          </c:val>
          <c:extLst>
            <c:ext xmlns:c16="http://schemas.microsoft.com/office/drawing/2014/chart" uri="{C3380CC4-5D6E-409C-BE32-E72D297353CC}">
              <c16:uniqueId val="{00000002-918A-4B2B-850B-C1A72105A7DC}"/>
            </c:ext>
          </c:extLst>
        </c:ser>
        <c:ser>
          <c:idx val="1"/>
          <c:order val="1"/>
          <c:tx>
            <c:strRef>
              <c:f>Hoja2!$E$281</c:f>
              <c:strCache>
                <c:ptCount val="1"/>
                <c:pt idx="0">
                  <c:v>No Satisfecho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Hoja2!$F$279:$L$279</c:f>
              <c:strCache>
                <c:ptCount val="5"/>
                <c:pt idx="0">
                  <c:v>C.S. CERRO AZUL</c:v>
                </c:pt>
                <c:pt idx="1">
                  <c:v>C.S. LOMA DEL NARANJO</c:v>
                </c:pt>
                <c:pt idx="2">
                  <c:v>C.S. PACORA</c:v>
                </c:pt>
                <c:pt idx="3">
                  <c:v>POLICENTRO DE CHEPO</c:v>
                </c:pt>
                <c:pt idx="4">
                  <c:v>TOTAL</c:v>
                </c:pt>
              </c:strCache>
            </c:strRef>
          </c:cat>
          <c:val>
            <c:numRef>
              <c:f>Hoja2!$F$281:$L$281</c:f>
              <c:numCache>
                <c:formatCode>0%</c:formatCode>
                <c:ptCount val="7"/>
                <c:pt idx="0">
                  <c:v>0.08</c:v>
                </c:pt>
                <c:pt idx="1">
                  <c:v>0.14000000000000001</c:v>
                </c:pt>
                <c:pt idx="2">
                  <c:v>0</c:v>
                </c:pt>
                <c:pt idx="3">
                  <c:v>0.03</c:v>
                </c:pt>
                <c:pt idx="4">
                  <c:v>0.08</c:v>
                </c:pt>
              </c:numCache>
            </c:numRef>
          </c:val>
          <c:extLst>
            <c:ext xmlns:c16="http://schemas.microsoft.com/office/drawing/2014/chart" uri="{C3380CC4-5D6E-409C-BE32-E72D297353CC}">
              <c16:uniqueId val="{00000003-918A-4B2B-850B-C1A72105A7DC}"/>
            </c:ext>
          </c:extLst>
        </c:ser>
        <c:dLbls>
          <c:showLegendKey val="0"/>
          <c:showVal val="0"/>
          <c:showCatName val="0"/>
          <c:showSerName val="0"/>
          <c:showPercent val="0"/>
          <c:showBubbleSize val="0"/>
        </c:dLbls>
        <c:gapWidth val="219"/>
        <c:overlap val="-27"/>
        <c:axId val="1549522511"/>
        <c:axId val="1549522031"/>
      </c:barChart>
      <c:catAx>
        <c:axId val="1549522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49522031"/>
        <c:crosses val="autoZero"/>
        <c:auto val="1"/>
        <c:lblAlgn val="ctr"/>
        <c:lblOffset val="100"/>
        <c:noMultiLvlLbl val="0"/>
      </c:catAx>
      <c:valAx>
        <c:axId val="15495220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495225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20. R.S. de Panamá Este.  Porcentaje de pacientes que se les interrogó del padecimiento  sobre antecedentes patológicos. 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layout>
        <c:manualLayout>
          <c:xMode val="edge"/>
          <c:yMode val="edge"/>
          <c:x val="0.10256933508311461"/>
          <c:y val="2.7777777777777776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Hoja2!$E$308</c:f>
              <c:strCache>
                <c:ptCount val="1"/>
                <c:pt idx="0">
                  <c:v>Satisfecho</c:v>
                </c:pt>
              </c:strCache>
            </c:strRef>
          </c:tx>
          <c:spPr>
            <a:solidFill>
              <a:schemeClr val="accent4"/>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457E-482A-931D-5ECCD9D28558}"/>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Hoja2!$F$307:$L$307</c:f>
              <c:strCache>
                <c:ptCount val="5"/>
                <c:pt idx="0">
                  <c:v>C.S. CERRO AZUL</c:v>
                </c:pt>
                <c:pt idx="1">
                  <c:v>C.S. LOMA DEL NARANJO</c:v>
                </c:pt>
                <c:pt idx="2">
                  <c:v>C.S. PACORA</c:v>
                </c:pt>
                <c:pt idx="3">
                  <c:v>POLICENTRO DE CHEPO</c:v>
                </c:pt>
                <c:pt idx="4">
                  <c:v>TOTAL</c:v>
                </c:pt>
              </c:strCache>
            </c:strRef>
          </c:cat>
          <c:val>
            <c:numRef>
              <c:f>Hoja2!$F$308:$L$308</c:f>
              <c:numCache>
                <c:formatCode>0%</c:formatCode>
                <c:ptCount val="7"/>
                <c:pt idx="0">
                  <c:v>0.95</c:v>
                </c:pt>
                <c:pt idx="1">
                  <c:v>1</c:v>
                </c:pt>
                <c:pt idx="2">
                  <c:v>1</c:v>
                </c:pt>
                <c:pt idx="3">
                  <c:v>1</c:v>
                </c:pt>
                <c:pt idx="4">
                  <c:v>0.98</c:v>
                </c:pt>
              </c:numCache>
            </c:numRef>
          </c:val>
          <c:extLst>
            <c:ext xmlns:c16="http://schemas.microsoft.com/office/drawing/2014/chart" uri="{C3380CC4-5D6E-409C-BE32-E72D297353CC}">
              <c16:uniqueId val="{00000002-457E-482A-931D-5ECCD9D28558}"/>
            </c:ext>
          </c:extLst>
        </c:ser>
        <c:ser>
          <c:idx val="1"/>
          <c:order val="1"/>
          <c:tx>
            <c:strRef>
              <c:f>Hoja2!$E$309</c:f>
              <c:strCache>
                <c:ptCount val="1"/>
                <c:pt idx="0">
                  <c:v>No Satisfecho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Hoja2!$F$307:$L$307</c:f>
              <c:strCache>
                <c:ptCount val="5"/>
                <c:pt idx="0">
                  <c:v>C.S. CERRO AZUL</c:v>
                </c:pt>
                <c:pt idx="1">
                  <c:v>C.S. LOMA DEL NARANJO</c:v>
                </c:pt>
                <c:pt idx="2">
                  <c:v>C.S. PACORA</c:v>
                </c:pt>
                <c:pt idx="3">
                  <c:v>POLICENTRO DE CHEPO</c:v>
                </c:pt>
                <c:pt idx="4">
                  <c:v>TOTAL</c:v>
                </c:pt>
              </c:strCache>
            </c:strRef>
          </c:cat>
          <c:val>
            <c:numRef>
              <c:f>Hoja2!$F$309:$L$309</c:f>
              <c:numCache>
                <c:formatCode>0%</c:formatCode>
                <c:ptCount val="7"/>
                <c:pt idx="0">
                  <c:v>0.05</c:v>
                </c:pt>
                <c:pt idx="1">
                  <c:v>0</c:v>
                </c:pt>
                <c:pt idx="2">
                  <c:v>0</c:v>
                </c:pt>
                <c:pt idx="3">
                  <c:v>0</c:v>
                </c:pt>
                <c:pt idx="4">
                  <c:v>0.02</c:v>
                </c:pt>
              </c:numCache>
            </c:numRef>
          </c:val>
          <c:extLst>
            <c:ext xmlns:c16="http://schemas.microsoft.com/office/drawing/2014/chart" uri="{C3380CC4-5D6E-409C-BE32-E72D297353CC}">
              <c16:uniqueId val="{00000003-457E-482A-931D-5ECCD9D28558}"/>
            </c:ext>
          </c:extLst>
        </c:ser>
        <c:dLbls>
          <c:showLegendKey val="0"/>
          <c:showVal val="0"/>
          <c:showCatName val="0"/>
          <c:showSerName val="0"/>
          <c:showPercent val="0"/>
          <c:showBubbleSize val="0"/>
        </c:dLbls>
        <c:gapWidth val="219"/>
        <c:overlap val="-27"/>
        <c:axId val="1557628879"/>
        <c:axId val="1557625999"/>
      </c:barChart>
      <c:catAx>
        <c:axId val="1557628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57625999"/>
        <c:crosses val="autoZero"/>
        <c:auto val="1"/>
        <c:lblAlgn val="ctr"/>
        <c:lblOffset val="100"/>
        <c:noMultiLvlLbl val="0"/>
      </c:catAx>
      <c:valAx>
        <c:axId val="15576259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57628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21. Porcentaje de distribución, según si el médico, enfermera u odontólogo le interrogó sobre los medicamentos que tomaba.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s-PA" sz="9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barChart>
        <c:barDir val="col"/>
        <c:grouping val="clustered"/>
        <c:varyColors val="0"/>
        <c:ser>
          <c:idx val="0"/>
          <c:order val="0"/>
          <c:tx>
            <c:strRef>
              <c:f>Hoja2!$E$330</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3775-4FC7-9DFD-55430123DF3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Hoja2!$F$329:$L$329</c:f>
              <c:strCache>
                <c:ptCount val="5"/>
                <c:pt idx="0">
                  <c:v>C.S. CERRO AZUL</c:v>
                </c:pt>
                <c:pt idx="1">
                  <c:v>C.S. LOMA DEL NARANJO</c:v>
                </c:pt>
                <c:pt idx="2">
                  <c:v>C.S. PACORA</c:v>
                </c:pt>
                <c:pt idx="3">
                  <c:v>POLICENTRO DE CHEPO</c:v>
                </c:pt>
                <c:pt idx="4">
                  <c:v>TOTAL</c:v>
                </c:pt>
              </c:strCache>
            </c:strRef>
          </c:cat>
          <c:val>
            <c:numRef>
              <c:f>Hoja2!$F$330:$L$330</c:f>
              <c:numCache>
                <c:formatCode>0%</c:formatCode>
                <c:ptCount val="7"/>
                <c:pt idx="0">
                  <c:v>0.89</c:v>
                </c:pt>
                <c:pt idx="1">
                  <c:v>1</c:v>
                </c:pt>
                <c:pt idx="2">
                  <c:v>0.93</c:v>
                </c:pt>
                <c:pt idx="3">
                  <c:v>0.96</c:v>
                </c:pt>
                <c:pt idx="4">
                  <c:v>0.95</c:v>
                </c:pt>
              </c:numCache>
            </c:numRef>
          </c:val>
          <c:extLst>
            <c:ext xmlns:c16="http://schemas.microsoft.com/office/drawing/2014/chart" uri="{C3380CC4-5D6E-409C-BE32-E72D297353CC}">
              <c16:uniqueId val="{00000002-3775-4FC7-9DFD-55430123DF33}"/>
            </c:ext>
          </c:extLst>
        </c:ser>
        <c:ser>
          <c:idx val="1"/>
          <c:order val="1"/>
          <c:tx>
            <c:strRef>
              <c:f>Hoja2!$E$331</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4-3775-4FC7-9DFD-55430123DF3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Hoja2!$F$329:$L$329</c:f>
              <c:strCache>
                <c:ptCount val="5"/>
                <c:pt idx="0">
                  <c:v>C.S. CERRO AZUL</c:v>
                </c:pt>
                <c:pt idx="1">
                  <c:v>C.S. LOMA DEL NARANJO</c:v>
                </c:pt>
                <c:pt idx="2">
                  <c:v>C.S. PACORA</c:v>
                </c:pt>
                <c:pt idx="3">
                  <c:v>POLICENTRO DE CHEPO</c:v>
                </c:pt>
                <c:pt idx="4">
                  <c:v>TOTAL</c:v>
                </c:pt>
              </c:strCache>
            </c:strRef>
          </c:cat>
          <c:val>
            <c:numRef>
              <c:f>Hoja2!$F$331:$L$331</c:f>
              <c:numCache>
                <c:formatCode>0%</c:formatCode>
                <c:ptCount val="7"/>
                <c:pt idx="0">
                  <c:v>0.11</c:v>
                </c:pt>
                <c:pt idx="1">
                  <c:v>0</c:v>
                </c:pt>
                <c:pt idx="2">
                  <c:v>7.0000000000000007E-2</c:v>
                </c:pt>
                <c:pt idx="3">
                  <c:v>0.04</c:v>
                </c:pt>
                <c:pt idx="4">
                  <c:v>0.05</c:v>
                </c:pt>
              </c:numCache>
            </c:numRef>
          </c:val>
          <c:extLst>
            <c:ext xmlns:c16="http://schemas.microsoft.com/office/drawing/2014/chart" uri="{C3380CC4-5D6E-409C-BE32-E72D297353CC}">
              <c16:uniqueId val="{00000005-3775-4FC7-9DFD-55430123DF33}"/>
            </c:ext>
          </c:extLst>
        </c:ser>
        <c:dLbls>
          <c:showLegendKey val="0"/>
          <c:showVal val="0"/>
          <c:showCatName val="0"/>
          <c:showSerName val="0"/>
          <c:showPercent val="0"/>
          <c:showBubbleSize val="0"/>
        </c:dLbls>
        <c:gapWidth val="219"/>
        <c:overlap val="-27"/>
        <c:axId val="1603309727"/>
        <c:axId val="1603318847"/>
      </c:barChart>
      <c:catAx>
        <c:axId val="1603309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603318847"/>
        <c:crosses val="autoZero"/>
        <c:auto val="1"/>
        <c:lblAlgn val="ctr"/>
        <c:lblOffset val="100"/>
        <c:noMultiLvlLbl val="0"/>
      </c:catAx>
      <c:valAx>
        <c:axId val="16033188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PA"/>
          </a:p>
        </c:txPr>
        <c:crossAx val="1603309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22. Porcentaje de distribución, según si el médico, enfermera u odontólogo le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explicó sobre su enfermedad y tratamiento</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a:t>
            </a:r>
            <a:r>
              <a:rPr lang="es-PA" sz="900" b="1" i="0" u="none" strike="noStrike" kern="1200" spc="0" baseline="0">
                <a:solidFill>
                  <a:schemeClr val="tx1"/>
                </a:solidFill>
                <a:latin typeface="Arial" panose="020B0604020202020204" pitchFamily="34" charset="0"/>
                <a:cs typeface="Arial" panose="020B0604020202020204" pitchFamily="34" charset="0"/>
              </a:rPr>
              <a:t>. Encuesta de Satisfacción del Usuario Externo, MINSA-2025</a:t>
            </a:r>
            <a:endParaRPr lang="es-PA" sz="9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barChart>
        <c:barDir val="col"/>
        <c:grouping val="clustered"/>
        <c:varyColors val="0"/>
        <c:ser>
          <c:idx val="0"/>
          <c:order val="0"/>
          <c:tx>
            <c:strRef>
              <c:f>Hoja2!$E$353</c:f>
              <c:strCache>
                <c:ptCount val="1"/>
                <c:pt idx="0">
                  <c:v>Satisfecho</c:v>
                </c:pt>
              </c:strCache>
            </c:strRef>
          </c:tx>
          <c:spPr>
            <a:solidFill>
              <a:schemeClr val="accent2">
                <a:lumMod val="75000"/>
              </a:schemeClr>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04F4-40B0-BDB7-A6170F2E2B0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Hoja2!$F$352:$L$352</c:f>
              <c:strCache>
                <c:ptCount val="5"/>
                <c:pt idx="0">
                  <c:v>C.S. CERRO AZUL</c:v>
                </c:pt>
                <c:pt idx="1">
                  <c:v>C.S. LOMA DEL NARANJO</c:v>
                </c:pt>
                <c:pt idx="2">
                  <c:v>C.S. PACORA</c:v>
                </c:pt>
                <c:pt idx="3">
                  <c:v>POLICENTRO DE CHEPO</c:v>
                </c:pt>
                <c:pt idx="4">
                  <c:v>TOTAL</c:v>
                </c:pt>
              </c:strCache>
            </c:strRef>
          </c:cat>
          <c:val>
            <c:numRef>
              <c:f>Hoja2!$F$353:$L$353</c:f>
              <c:numCache>
                <c:formatCode>0%</c:formatCode>
                <c:ptCount val="7"/>
                <c:pt idx="0">
                  <c:v>0.79</c:v>
                </c:pt>
                <c:pt idx="1">
                  <c:v>1</c:v>
                </c:pt>
                <c:pt idx="2">
                  <c:v>0.97</c:v>
                </c:pt>
                <c:pt idx="3">
                  <c:v>0.92</c:v>
                </c:pt>
                <c:pt idx="4">
                  <c:v>0.93</c:v>
                </c:pt>
              </c:numCache>
            </c:numRef>
          </c:val>
          <c:extLst>
            <c:ext xmlns:c16="http://schemas.microsoft.com/office/drawing/2014/chart" uri="{C3380CC4-5D6E-409C-BE32-E72D297353CC}">
              <c16:uniqueId val="{00000002-04F4-40B0-BDB7-A6170F2E2B00}"/>
            </c:ext>
          </c:extLst>
        </c:ser>
        <c:ser>
          <c:idx val="1"/>
          <c:order val="1"/>
          <c:tx>
            <c:strRef>
              <c:f>Hoja2!$E$354</c:f>
              <c:strCache>
                <c:ptCount val="1"/>
                <c:pt idx="0">
                  <c:v>No Satisfecho</c:v>
                </c:pt>
              </c:strCache>
            </c:strRef>
          </c:tx>
          <c:spPr>
            <a:solidFill>
              <a:srgbClr val="FFC000"/>
            </a:solidFill>
            <a:ln>
              <a:noFill/>
            </a:ln>
            <a:effectLst/>
          </c:spPr>
          <c:invertIfNegative val="0"/>
          <c:dPt>
            <c:idx val="4"/>
            <c:invertIfNegative val="0"/>
            <c:bubble3D val="0"/>
            <c:spPr>
              <a:solidFill>
                <a:srgbClr val="FFC000"/>
              </a:solidFill>
              <a:ln>
                <a:noFill/>
              </a:ln>
              <a:effectLst/>
            </c:spPr>
            <c:extLst>
              <c:ext xmlns:c16="http://schemas.microsoft.com/office/drawing/2014/chart" uri="{C3380CC4-5D6E-409C-BE32-E72D297353CC}">
                <c16:uniqueId val="{00000004-04F4-40B0-BDB7-A6170F2E2B0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Hoja2!$F$352:$L$352</c:f>
              <c:strCache>
                <c:ptCount val="5"/>
                <c:pt idx="0">
                  <c:v>C.S. CERRO AZUL</c:v>
                </c:pt>
                <c:pt idx="1">
                  <c:v>C.S. LOMA DEL NARANJO</c:v>
                </c:pt>
                <c:pt idx="2">
                  <c:v>C.S. PACORA</c:v>
                </c:pt>
                <c:pt idx="3">
                  <c:v>POLICENTRO DE CHEPO</c:v>
                </c:pt>
                <c:pt idx="4">
                  <c:v>TOTAL</c:v>
                </c:pt>
              </c:strCache>
            </c:strRef>
          </c:cat>
          <c:val>
            <c:numRef>
              <c:f>Hoja2!$F$354:$L$354</c:f>
              <c:numCache>
                <c:formatCode>0%</c:formatCode>
                <c:ptCount val="7"/>
                <c:pt idx="0">
                  <c:v>0.21</c:v>
                </c:pt>
                <c:pt idx="1">
                  <c:v>0</c:v>
                </c:pt>
                <c:pt idx="2">
                  <c:v>0.03</c:v>
                </c:pt>
                <c:pt idx="3">
                  <c:v>0.08</c:v>
                </c:pt>
                <c:pt idx="4">
                  <c:v>7.0000000000000007E-2</c:v>
                </c:pt>
              </c:numCache>
            </c:numRef>
          </c:val>
          <c:extLst>
            <c:ext xmlns:c16="http://schemas.microsoft.com/office/drawing/2014/chart" uri="{C3380CC4-5D6E-409C-BE32-E72D297353CC}">
              <c16:uniqueId val="{00000005-04F4-40B0-BDB7-A6170F2E2B00}"/>
            </c:ext>
          </c:extLst>
        </c:ser>
        <c:dLbls>
          <c:showLegendKey val="0"/>
          <c:showVal val="0"/>
          <c:showCatName val="0"/>
          <c:showSerName val="0"/>
          <c:showPercent val="0"/>
          <c:showBubbleSize val="0"/>
        </c:dLbls>
        <c:gapWidth val="219"/>
        <c:overlap val="-27"/>
        <c:axId val="1374212656"/>
        <c:axId val="1374201136"/>
      </c:barChart>
      <c:catAx>
        <c:axId val="137421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74201136"/>
        <c:crosses val="autoZero"/>
        <c:auto val="1"/>
        <c:lblAlgn val="ctr"/>
        <c:lblOffset val="100"/>
        <c:noMultiLvlLbl val="0"/>
      </c:catAx>
      <c:valAx>
        <c:axId val="1374201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74212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0" i="0" u="none" strike="noStrike" kern="1200" spc="0" baseline="0">
                <a:solidFill>
                  <a:schemeClr val="tx1">
                    <a:lumMod val="65000"/>
                    <a:lumOff val="35000"/>
                  </a:schemeClr>
                </a:solidFill>
                <a:latin typeface="+mn-lt"/>
                <a:ea typeface="+mn-ea"/>
                <a:cs typeface="+mn-cs"/>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23 </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Región de Salud de Panamá Este. </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Porcentaje de distribución, según si los profesionales de salud tuvieron en cuenta su opinión a la hora de tomar decisiones sobre su problema de salud y su tratamiento. </a:t>
            </a:r>
          </a:p>
          <a:p>
            <a:pPr algn="ctr">
              <a:defRPr sz="900"/>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Encuesta de Satisfacción del Usuario E</a:t>
            </a:r>
            <a:endParaRPr lang="es-PA" sz="9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lgn="ctr">
            <a:defRPr sz="9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manualLayout>
          <c:layoutTarget val="inner"/>
          <c:xMode val="edge"/>
          <c:yMode val="edge"/>
          <c:x val="7.3101300219346313E-2"/>
          <c:y val="0.25962937950381088"/>
          <c:w val="0.83828489744085999"/>
          <c:h val="0.49948468187166262"/>
        </c:manualLayout>
      </c:layout>
      <c:barChart>
        <c:barDir val="col"/>
        <c:grouping val="clustered"/>
        <c:varyColors val="0"/>
        <c:ser>
          <c:idx val="0"/>
          <c:order val="0"/>
          <c:tx>
            <c:strRef>
              <c:f>Hoja2!$E$353</c:f>
              <c:strCache>
                <c:ptCount val="1"/>
                <c:pt idx="0">
                  <c:v>Satisfecho</c:v>
                </c:pt>
              </c:strCache>
            </c:strRef>
          </c:tx>
          <c:spPr>
            <a:solidFill>
              <a:schemeClr val="accent4">
                <a:lumMod val="60000"/>
                <a:lumOff val="40000"/>
              </a:schemeClr>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44B2-4D50-8EA6-E21EE23C97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Hoja2!$F$352:$L$352</c:f>
              <c:strCache>
                <c:ptCount val="5"/>
                <c:pt idx="0">
                  <c:v>C.S. CERRO AZUL</c:v>
                </c:pt>
                <c:pt idx="1">
                  <c:v>C.S. LOMA DEL NARANJO</c:v>
                </c:pt>
                <c:pt idx="2">
                  <c:v>C.S. PACORA</c:v>
                </c:pt>
                <c:pt idx="3">
                  <c:v>POLICENTRO DE CHEPO</c:v>
                </c:pt>
                <c:pt idx="4">
                  <c:v>TOTAL</c:v>
                </c:pt>
              </c:strCache>
            </c:strRef>
          </c:cat>
          <c:val>
            <c:numRef>
              <c:f>Hoja2!$F$353:$L$353</c:f>
              <c:numCache>
                <c:formatCode>0%</c:formatCode>
                <c:ptCount val="7"/>
                <c:pt idx="0">
                  <c:v>0.79</c:v>
                </c:pt>
                <c:pt idx="1">
                  <c:v>1</c:v>
                </c:pt>
                <c:pt idx="2">
                  <c:v>0.97</c:v>
                </c:pt>
                <c:pt idx="3">
                  <c:v>0.92</c:v>
                </c:pt>
                <c:pt idx="4">
                  <c:v>0.93</c:v>
                </c:pt>
              </c:numCache>
            </c:numRef>
          </c:val>
          <c:extLst>
            <c:ext xmlns:c16="http://schemas.microsoft.com/office/drawing/2014/chart" uri="{C3380CC4-5D6E-409C-BE32-E72D297353CC}">
              <c16:uniqueId val="{00000002-44B2-4D50-8EA6-E21EE23C97FE}"/>
            </c:ext>
          </c:extLst>
        </c:ser>
        <c:ser>
          <c:idx val="1"/>
          <c:order val="1"/>
          <c:tx>
            <c:strRef>
              <c:f>Hoja2!$E$354</c:f>
              <c:strCache>
                <c:ptCount val="1"/>
                <c:pt idx="0">
                  <c:v>No Satisfecho</c:v>
                </c:pt>
              </c:strCache>
            </c:strRef>
          </c:tx>
          <c:spPr>
            <a:solidFill>
              <a:srgbClr val="0070C0"/>
            </a:solidFill>
            <a:ln>
              <a:noFill/>
            </a:ln>
            <a:effectLst/>
          </c:spPr>
          <c:invertIfNegative val="0"/>
          <c:dPt>
            <c:idx val="4"/>
            <c:invertIfNegative val="0"/>
            <c:bubble3D val="0"/>
            <c:spPr>
              <a:solidFill>
                <a:srgbClr val="0070C0"/>
              </a:solidFill>
              <a:ln>
                <a:noFill/>
              </a:ln>
              <a:effectLst/>
            </c:spPr>
            <c:extLst>
              <c:ext xmlns:c16="http://schemas.microsoft.com/office/drawing/2014/chart" uri="{C3380CC4-5D6E-409C-BE32-E72D297353CC}">
                <c16:uniqueId val="{00000004-44B2-4D50-8EA6-E21EE23C97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Hoja2!$F$352:$L$352</c:f>
              <c:strCache>
                <c:ptCount val="5"/>
                <c:pt idx="0">
                  <c:v>C.S. CERRO AZUL</c:v>
                </c:pt>
                <c:pt idx="1">
                  <c:v>C.S. LOMA DEL NARANJO</c:v>
                </c:pt>
                <c:pt idx="2">
                  <c:v>C.S. PACORA</c:v>
                </c:pt>
                <c:pt idx="3">
                  <c:v>POLICENTRO DE CHEPO</c:v>
                </c:pt>
                <c:pt idx="4">
                  <c:v>TOTAL</c:v>
                </c:pt>
              </c:strCache>
            </c:strRef>
          </c:cat>
          <c:val>
            <c:numRef>
              <c:f>Hoja2!$F$354:$L$354</c:f>
              <c:numCache>
                <c:formatCode>0%</c:formatCode>
                <c:ptCount val="7"/>
                <c:pt idx="0">
                  <c:v>0.21</c:v>
                </c:pt>
                <c:pt idx="1">
                  <c:v>0</c:v>
                </c:pt>
                <c:pt idx="2">
                  <c:v>0.03</c:v>
                </c:pt>
                <c:pt idx="3">
                  <c:v>0.08</c:v>
                </c:pt>
                <c:pt idx="4">
                  <c:v>7.0000000000000007E-2</c:v>
                </c:pt>
              </c:numCache>
            </c:numRef>
          </c:val>
          <c:extLst>
            <c:ext xmlns:c16="http://schemas.microsoft.com/office/drawing/2014/chart" uri="{C3380CC4-5D6E-409C-BE32-E72D297353CC}">
              <c16:uniqueId val="{00000005-44B2-4D50-8EA6-E21EE23C97FE}"/>
            </c:ext>
          </c:extLst>
        </c:ser>
        <c:dLbls>
          <c:showLegendKey val="0"/>
          <c:showVal val="0"/>
          <c:showCatName val="0"/>
          <c:showSerName val="0"/>
          <c:showPercent val="0"/>
          <c:showBubbleSize val="0"/>
        </c:dLbls>
        <c:gapWidth val="219"/>
        <c:overlap val="-27"/>
        <c:axId val="1374212656"/>
        <c:axId val="1374201136"/>
      </c:barChart>
      <c:catAx>
        <c:axId val="137421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74201136"/>
        <c:crosses val="autoZero"/>
        <c:auto val="1"/>
        <c:lblAlgn val="ctr"/>
        <c:lblOffset val="100"/>
        <c:noMultiLvlLbl val="0"/>
      </c:catAx>
      <c:valAx>
        <c:axId val="1374201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374212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rgbClr val="EE0000"/>
                </a:solidFill>
                <a:latin typeface="+mn-lt"/>
                <a:ea typeface="+mn-ea"/>
                <a:cs typeface="+mn-cs"/>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24.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 S. Panamá Este.  </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Porcentaje de entrevistados que se sintieron comodos con la persona que los atendió y les realizó las preguntas. Encuesta de Satisfacción del Usuario Externo, MINSA-2025</a:t>
            </a:r>
            <a:r>
              <a:rPr lang="es-PA" sz="900" b="0" i="0" u="none" strike="noStrike" kern="1200" spc="0" baseline="0">
                <a:solidFill>
                  <a:sysClr val="windowText" lastClr="000000"/>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rgbClr val="EE0000"/>
              </a:solidFill>
              <a:latin typeface="+mn-lt"/>
              <a:ea typeface="+mn-ea"/>
              <a:cs typeface="+mn-cs"/>
            </a:defRPr>
          </a:pPr>
          <a:endParaRPr lang="en-US"/>
        </a:p>
      </c:txPr>
    </c:title>
    <c:autoTitleDeleted val="0"/>
    <c:plotArea>
      <c:layout/>
      <c:barChart>
        <c:barDir val="col"/>
        <c:grouping val="clustered"/>
        <c:varyColors val="0"/>
        <c:ser>
          <c:idx val="0"/>
          <c:order val="0"/>
          <c:tx>
            <c:strRef>
              <c:f>Hoja2!$E$363</c:f>
              <c:strCache>
                <c:ptCount val="1"/>
                <c:pt idx="0">
                  <c:v>Satisfecho</c:v>
                </c:pt>
              </c:strCache>
            </c:strRef>
          </c:tx>
          <c:spPr>
            <a:solidFill>
              <a:schemeClr val="accent4"/>
            </a:solidFill>
            <a:ln>
              <a:noFill/>
            </a:ln>
            <a:effectLst/>
          </c:spPr>
          <c:invertIfNegative val="0"/>
          <c:dPt>
            <c:idx val="4"/>
            <c:invertIfNegative val="0"/>
            <c:bubble3D val="0"/>
            <c:spPr>
              <a:solidFill>
                <a:schemeClr val="accent3"/>
              </a:solidFill>
              <a:ln>
                <a:noFill/>
              </a:ln>
              <a:effectLst/>
            </c:spPr>
            <c:extLst>
              <c:ext xmlns:c16="http://schemas.microsoft.com/office/drawing/2014/chart" uri="{C3380CC4-5D6E-409C-BE32-E72D297353CC}">
                <c16:uniqueId val="{00000001-DC2C-4E95-A22D-C7A50BD6F6DC}"/>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Hoja2!$F$362:$L$362</c:f>
              <c:strCache>
                <c:ptCount val="5"/>
                <c:pt idx="0">
                  <c:v>C.S. SAN MIGUEL</c:v>
                </c:pt>
                <c:pt idx="1">
                  <c:v>C.S. LOMA DEL NARANJO</c:v>
                </c:pt>
                <c:pt idx="2">
                  <c:v>C.S. PACORA</c:v>
                </c:pt>
                <c:pt idx="3">
                  <c:v>POLICENTRO DE CHEPO</c:v>
                </c:pt>
                <c:pt idx="4">
                  <c:v>TOTAL</c:v>
                </c:pt>
              </c:strCache>
            </c:strRef>
          </c:cat>
          <c:val>
            <c:numRef>
              <c:f>Hoja2!$F$363:$L$363</c:f>
              <c:numCache>
                <c:formatCode>0%</c:formatCode>
                <c:ptCount val="7"/>
                <c:pt idx="0">
                  <c:v>1</c:v>
                </c:pt>
                <c:pt idx="1">
                  <c:v>1</c:v>
                </c:pt>
                <c:pt idx="2">
                  <c:v>1</c:v>
                </c:pt>
                <c:pt idx="3">
                  <c:v>1</c:v>
                </c:pt>
                <c:pt idx="4">
                  <c:v>1</c:v>
                </c:pt>
              </c:numCache>
            </c:numRef>
          </c:val>
          <c:extLst>
            <c:ext xmlns:c16="http://schemas.microsoft.com/office/drawing/2014/chart" uri="{C3380CC4-5D6E-409C-BE32-E72D297353CC}">
              <c16:uniqueId val="{00000002-DC2C-4E95-A22D-C7A50BD6F6DC}"/>
            </c:ext>
          </c:extLst>
        </c:ser>
        <c:ser>
          <c:idx val="1"/>
          <c:order val="1"/>
          <c:tx>
            <c:strRef>
              <c:f>Hoja2!$E$364</c:f>
              <c:strCache>
                <c:ptCount val="1"/>
                <c:pt idx="0">
                  <c:v>No Satisfecho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Hoja2!$F$362:$L$362</c:f>
              <c:strCache>
                <c:ptCount val="5"/>
                <c:pt idx="0">
                  <c:v>C.S. SAN MIGUEL</c:v>
                </c:pt>
                <c:pt idx="1">
                  <c:v>C.S. LOMA DEL NARANJO</c:v>
                </c:pt>
                <c:pt idx="2">
                  <c:v>C.S. PACORA</c:v>
                </c:pt>
                <c:pt idx="3">
                  <c:v>POLICENTRO DE CHEPO</c:v>
                </c:pt>
                <c:pt idx="4">
                  <c:v>TOTAL</c:v>
                </c:pt>
              </c:strCache>
            </c:strRef>
          </c:cat>
          <c:val>
            <c:numRef>
              <c:f>Hoja2!$F$364:$L$364</c:f>
              <c:numCache>
                <c:formatCode>0%</c:formatCode>
                <c:ptCount val="7"/>
                <c:pt idx="0">
                  <c:v>0</c:v>
                </c:pt>
                <c:pt idx="1">
                  <c:v>0</c:v>
                </c:pt>
                <c:pt idx="2">
                  <c:v>0</c:v>
                </c:pt>
                <c:pt idx="3">
                  <c:v>0</c:v>
                </c:pt>
                <c:pt idx="4">
                  <c:v>0</c:v>
                </c:pt>
              </c:numCache>
            </c:numRef>
          </c:val>
          <c:extLst>
            <c:ext xmlns:c16="http://schemas.microsoft.com/office/drawing/2014/chart" uri="{C3380CC4-5D6E-409C-BE32-E72D297353CC}">
              <c16:uniqueId val="{00000003-DC2C-4E95-A22D-C7A50BD6F6DC}"/>
            </c:ext>
          </c:extLst>
        </c:ser>
        <c:dLbls>
          <c:showLegendKey val="0"/>
          <c:showVal val="0"/>
          <c:showCatName val="0"/>
          <c:showSerName val="0"/>
          <c:showPercent val="0"/>
          <c:showBubbleSize val="0"/>
        </c:dLbls>
        <c:gapWidth val="219"/>
        <c:overlap val="-27"/>
        <c:axId val="1558641631"/>
        <c:axId val="1558642111"/>
      </c:barChart>
      <c:catAx>
        <c:axId val="1558641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558642111"/>
        <c:crosses val="autoZero"/>
        <c:auto val="1"/>
        <c:lblAlgn val="ctr"/>
        <c:lblOffset val="100"/>
        <c:noMultiLvlLbl val="0"/>
      </c:catAx>
      <c:valAx>
        <c:axId val="15586421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558641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C4073-9EAA-4B2D-856C-2E0FD5B1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2358</TotalTime>
  <Pages>14</Pages>
  <Words>2201</Words>
  <Characters>12107</Characters>
  <Application>Microsoft Office Word</Application>
  <DocSecurity>8</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analiz arboleda</dc:creator>
  <cp:keywords/>
  <dc:description/>
  <cp:lastModifiedBy>Laura Aguilar Ortiz</cp:lastModifiedBy>
  <cp:revision>105</cp:revision>
  <dcterms:created xsi:type="dcterms:W3CDTF">2026-04-20T11:36:00Z</dcterms:created>
  <dcterms:modified xsi:type="dcterms:W3CDTF">2026-10-06T17:18:00Z</dcterms:modified>
</cp:coreProperties>
</file>