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66C2" w14:textId="0ABC1F7D" w:rsidR="009E0F09" w:rsidRPr="009E0F09" w:rsidRDefault="009E0F09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9E0F09"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hAnsi="Arial" w:cs="Arial"/>
          <w:b/>
          <w:bCs/>
          <w:sz w:val="22"/>
          <w:szCs w:val="22"/>
        </w:rPr>
        <w:t xml:space="preserve">VALUACIÓN </w:t>
      </w:r>
      <w:r w:rsidRPr="009E0F09">
        <w:rPr>
          <w:rFonts w:ascii="Arial" w:hAnsi="Arial" w:cs="Arial"/>
          <w:b/>
          <w:bCs/>
          <w:sz w:val="22"/>
          <w:szCs w:val="22"/>
        </w:rPr>
        <w:t>DE LA CALIDAD PERCIBIDA POR EL USUARIO EXTERNO</w:t>
      </w:r>
      <w:r w:rsidR="00C86CF8">
        <w:rPr>
          <w:rFonts w:ascii="Arial" w:hAnsi="Arial" w:cs="Arial"/>
          <w:b/>
          <w:bCs/>
          <w:sz w:val="22"/>
          <w:szCs w:val="22"/>
        </w:rPr>
        <w:t xml:space="preserve"> 2025</w:t>
      </w:r>
    </w:p>
    <w:p w14:paraId="2E02A96C" w14:textId="77777777" w:rsidR="009E0F09" w:rsidRDefault="009E0F09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57E1532" w14:textId="30D31CBF" w:rsidR="004C403E" w:rsidRPr="00F31897" w:rsidRDefault="004C403E" w:rsidP="004C403E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F31897">
        <w:rPr>
          <w:rFonts w:ascii="Arial" w:hAnsi="Arial" w:cs="Arial"/>
          <w:b/>
          <w:bCs/>
          <w:sz w:val="22"/>
          <w:szCs w:val="22"/>
        </w:rPr>
        <w:t xml:space="preserve">REGIÓN DE SALUD DE </w:t>
      </w:r>
      <w:r w:rsidR="000C3128" w:rsidRPr="00F31897">
        <w:rPr>
          <w:rFonts w:ascii="Arial" w:hAnsi="Arial" w:cs="Arial"/>
          <w:b/>
          <w:bCs/>
          <w:sz w:val="22"/>
          <w:szCs w:val="22"/>
        </w:rPr>
        <w:t>SAN MIGUELITO</w:t>
      </w:r>
    </w:p>
    <w:p w14:paraId="70FFF34E" w14:textId="77777777" w:rsidR="004C403E" w:rsidRPr="00B94906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2625F6DE" w14:textId="77777777" w:rsidR="004C403E" w:rsidRPr="00B16CFB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  <w:bookmarkStart w:id="0" w:name="_Hlk207485477"/>
      <w:r w:rsidRPr="00B16CFB">
        <w:rPr>
          <w:rFonts w:ascii="Arial" w:hAnsi="Arial" w:cs="Arial"/>
          <w:b/>
          <w:bCs/>
          <w:sz w:val="22"/>
          <w:szCs w:val="22"/>
          <w:lang w:val="es-ES_tradnl" w:eastAsia="es-MX"/>
        </w:rPr>
        <w:t>Datos Generales</w:t>
      </w:r>
    </w:p>
    <w:p w14:paraId="197C5C1F" w14:textId="77777777" w:rsidR="004C403E" w:rsidRPr="00037E40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  <w:lang w:val="es-ES_tradnl" w:eastAsia="es-MX"/>
        </w:rPr>
      </w:pPr>
    </w:p>
    <w:p w14:paraId="0DBB0E9A" w14:textId="13FB9E02" w:rsidR="00F93AFF" w:rsidRPr="00037E40" w:rsidRDefault="00F93AFF" w:rsidP="00037E40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 w:rsidRPr="00037E40">
        <w:rPr>
          <w:rFonts w:ascii="Arial" w:hAnsi="Arial" w:cs="Arial"/>
          <w:sz w:val="22"/>
          <w:szCs w:val="22"/>
          <w:lang w:eastAsia="es-MX"/>
        </w:rPr>
        <w:t xml:space="preserve">El total de usuarios entrevistados en la Región de Salud de San Miguelito fue de 135 entrevistados distribuidos en cinco </w:t>
      </w:r>
      <w:r w:rsidR="00037E40">
        <w:rPr>
          <w:rFonts w:ascii="Arial" w:hAnsi="Arial" w:cs="Arial"/>
          <w:sz w:val="22"/>
          <w:szCs w:val="22"/>
          <w:lang w:eastAsia="es-MX"/>
        </w:rPr>
        <w:t>Centros de Salud</w:t>
      </w:r>
      <w:r w:rsidRPr="00037E40">
        <w:rPr>
          <w:rFonts w:ascii="Arial" w:hAnsi="Arial" w:cs="Arial"/>
          <w:sz w:val="22"/>
          <w:szCs w:val="22"/>
        </w:rPr>
        <w:t>.</w:t>
      </w:r>
      <w:r w:rsidRPr="00037E40">
        <w:rPr>
          <w:rFonts w:ascii="Arial" w:hAnsi="Arial" w:cs="Arial"/>
          <w:sz w:val="22"/>
          <w:szCs w:val="22"/>
          <w:lang w:eastAsia="es-MX"/>
        </w:rPr>
        <w:t xml:space="preserve"> Cabe indicar que las instalaciones de salud encuestadas lograron cumplir con el criterio de inclusión de un mínimo de 60% de las 25 entrevistas establecidas</w:t>
      </w:r>
      <w:r w:rsidR="00037E40" w:rsidRPr="00037E40">
        <w:rPr>
          <w:rFonts w:ascii="Arial" w:hAnsi="Arial" w:cs="Arial"/>
          <w:sz w:val="22"/>
          <w:szCs w:val="22"/>
          <w:lang w:eastAsia="es-MX"/>
        </w:rPr>
        <w:t>, las cuales fueron</w:t>
      </w:r>
      <w:r w:rsidR="00037E40">
        <w:rPr>
          <w:rFonts w:ascii="Arial" w:hAnsi="Arial" w:cs="Arial"/>
          <w:sz w:val="22"/>
          <w:szCs w:val="22"/>
          <w:lang w:eastAsia="es-MX"/>
        </w:rPr>
        <w:t xml:space="preserve">: </w:t>
      </w:r>
      <w:r w:rsidR="00037E40" w:rsidRPr="00037E40">
        <w:rPr>
          <w:rFonts w:ascii="Arial" w:hAnsi="Arial" w:cs="Arial"/>
          <w:sz w:val="22"/>
          <w:szCs w:val="22"/>
          <w:lang w:eastAsia="es-MX"/>
        </w:rPr>
        <w:t xml:space="preserve">Cerro batea, Nuevo Veranillo, Amelia Denis de Icaza, Valle Urraca y Torrijos Carter. </w:t>
      </w:r>
    </w:p>
    <w:p w14:paraId="1CC88828" w14:textId="77777777" w:rsidR="00F93AFF" w:rsidRPr="00037E40" w:rsidRDefault="00F93AFF" w:rsidP="00F93AFF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bookmarkEnd w:id="0"/>
    <w:p w14:paraId="401CFDA5" w14:textId="1CA609F3" w:rsidR="00F93AFF" w:rsidRPr="00037E40" w:rsidRDefault="00F93AFF" w:rsidP="00F93AFF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37E40">
        <w:rPr>
          <w:rFonts w:ascii="Arial" w:hAnsi="Arial" w:cs="Arial"/>
          <w:b/>
          <w:bCs/>
          <w:sz w:val="18"/>
          <w:szCs w:val="18"/>
          <w:lang w:eastAsia="es-MX"/>
        </w:rPr>
        <w:t>Cuadro N°1.  Región de Salud de San Miguelito. Número de encuestas aplicadas por instalación. Encuesta de Satisfacción al Usuario Externo, MINSA - 2025.</w:t>
      </w:r>
    </w:p>
    <w:p w14:paraId="3B82C0F6" w14:textId="77777777" w:rsidR="00F93AFF" w:rsidRDefault="00F93AFF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tbl>
      <w:tblPr>
        <w:tblpPr w:leftFromText="141" w:rightFromText="141" w:vertAnchor="text" w:tblpY="1"/>
        <w:tblOverlap w:val="never"/>
        <w:tblW w:w="10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7"/>
        <w:gridCol w:w="1649"/>
        <w:gridCol w:w="1687"/>
        <w:gridCol w:w="1492"/>
        <w:gridCol w:w="1215"/>
        <w:gridCol w:w="1417"/>
        <w:gridCol w:w="1009"/>
      </w:tblGrid>
      <w:tr w:rsidR="00F93AFF" w:rsidRPr="00B94906" w14:paraId="476DE524" w14:textId="77777777" w:rsidTr="00037E40">
        <w:trPr>
          <w:trHeight w:val="873"/>
        </w:trPr>
        <w:tc>
          <w:tcPr>
            <w:tcW w:w="1607" w:type="dxa"/>
            <w:vMerge w:val="restart"/>
            <w:shd w:val="clear" w:color="auto" w:fill="FFFFFF" w:themeFill="background1"/>
            <w:vAlign w:val="center"/>
            <w:hideMark/>
          </w:tcPr>
          <w:p w14:paraId="0C46CFB8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INSTALACIÓN</w:t>
            </w:r>
          </w:p>
        </w:tc>
        <w:tc>
          <w:tcPr>
            <w:tcW w:w="1649" w:type="dxa"/>
            <w:shd w:val="clear" w:color="auto" w:fill="FFFFFF" w:themeFill="background1"/>
            <w:hideMark/>
          </w:tcPr>
          <w:p w14:paraId="139B6BB0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s-419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Centro de Salud de Cerro Batea</w:t>
            </w:r>
          </w:p>
        </w:tc>
        <w:tc>
          <w:tcPr>
            <w:tcW w:w="1687" w:type="dxa"/>
            <w:shd w:val="clear" w:color="auto" w:fill="FFFFFF" w:themeFill="background1"/>
            <w:hideMark/>
          </w:tcPr>
          <w:p w14:paraId="4C7EE7FF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s-419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Centro de Salud de Nuevo Veranillo</w:t>
            </w:r>
          </w:p>
        </w:tc>
        <w:tc>
          <w:tcPr>
            <w:tcW w:w="1492" w:type="dxa"/>
            <w:shd w:val="clear" w:color="auto" w:fill="FFFFFF" w:themeFill="background1"/>
            <w:hideMark/>
          </w:tcPr>
          <w:p w14:paraId="3B971028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s-419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Centro de Salud de Amelia Denis de Icaza</w:t>
            </w:r>
          </w:p>
        </w:tc>
        <w:tc>
          <w:tcPr>
            <w:tcW w:w="1215" w:type="dxa"/>
            <w:shd w:val="clear" w:color="auto" w:fill="FFFFFF" w:themeFill="background1"/>
          </w:tcPr>
          <w:p w14:paraId="2D53A54D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s-419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Centro de Salud de Valle de Urraca</w:t>
            </w:r>
          </w:p>
        </w:tc>
        <w:tc>
          <w:tcPr>
            <w:tcW w:w="1417" w:type="dxa"/>
            <w:shd w:val="clear" w:color="auto" w:fill="FFFFFF" w:themeFill="background1"/>
          </w:tcPr>
          <w:p w14:paraId="7CF93B7C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Centro de Salud de Torrijos Carter</w:t>
            </w:r>
          </w:p>
        </w:tc>
        <w:tc>
          <w:tcPr>
            <w:tcW w:w="1009" w:type="dxa"/>
            <w:shd w:val="clear" w:color="auto" w:fill="FFFFFF" w:themeFill="background1"/>
          </w:tcPr>
          <w:p w14:paraId="006BECF3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Total Regional</w:t>
            </w:r>
          </w:p>
        </w:tc>
      </w:tr>
      <w:tr w:rsidR="00F93AFF" w:rsidRPr="008C2E50" w14:paraId="2383D7B5" w14:textId="77777777" w:rsidTr="00037E40">
        <w:trPr>
          <w:trHeight w:val="304"/>
        </w:trPr>
        <w:tc>
          <w:tcPr>
            <w:tcW w:w="1607" w:type="dxa"/>
            <w:vMerge/>
            <w:shd w:val="clear" w:color="auto" w:fill="FFFFFF" w:themeFill="background1"/>
            <w:vAlign w:val="center"/>
            <w:hideMark/>
          </w:tcPr>
          <w:p w14:paraId="5DFC7F21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49" w:type="dxa"/>
            <w:shd w:val="clear" w:color="auto" w:fill="FFFFFF" w:themeFill="background1"/>
            <w:hideMark/>
          </w:tcPr>
          <w:p w14:paraId="3AA5ED41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87" w:type="dxa"/>
            <w:shd w:val="clear" w:color="auto" w:fill="FFFFFF" w:themeFill="background1"/>
          </w:tcPr>
          <w:p w14:paraId="0A8BAF68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92" w:type="dxa"/>
            <w:shd w:val="clear" w:color="auto" w:fill="FFFFFF" w:themeFill="background1"/>
          </w:tcPr>
          <w:p w14:paraId="2BD4E5A0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5" w:type="dxa"/>
            <w:shd w:val="clear" w:color="auto" w:fill="FFFFFF" w:themeFill="background1"/>
          </w:tcPr>
          <w:p w14:paraId="2179F17C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E31EB07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09" w:type="dxa"/>
            <w:shd w:val="clear" w:color="auto" w:fill="FFFFFF" w:themeFill="background1"/>
          </w:tcPr>
          <w:p w14:paraId="3C12423C" w14:textId="77777777" w:rsidR="00F93AFF" w:rsidRPr="00037E40" w:rsidRDefault="00F93AFF" w:rsidP="0081205A">
            <w:pPr>
              <w:pStyle w:val="Sinespaciad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F93AFF" w:rsidRPr="008C2E50" w14:paraId="50E2D9A2" w14:textId="77777777" w:rsidTr="0081205A">
        <w:trPr>
          <w:trHeight w:val="304"/>
        </w:trPr>
        <w:tc>
          <w:tcPr>
            <w:tcW w:w="1607" w:type="dxa"/>
            <w:vAlign w:val="center"/>
            <w:hideMark/>
          </w:tcPr>
          <w:p w14:paraId="13F7016A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PACIENTE</w:t>
            </w:r>
          </w:p>
        </w:tc>
        <w:tc>
          <w:tcPr>
            <w:tcW w:w="1649" w:type="dxa"/>
            <w:noWrap/>
          </w:tcPr>
          <w:p w14:paraId="05FDFE00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687" w:type="dxa"/>
            <w:noWrap/>
          </w:tcPr>
          <w:p w14:paraId="7C060C34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492" w:type="dxa"/>
            <w:noWrap/>
          </w:tcPr>
          <w:p w14:paraId="0F0F2EAA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215" w:type="dxa"/>
          </w:tcPr>
          <w:p w14:paraId="547DE854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417" w:type="dxa"/>
          </w:tcPr>
          <w:p w14:paraId="7D46BDAC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009" w:type="dxa"/>
          </w:tcPr>
          <w:p w14:paraId="1DE7638D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</w:tr>
      <w:tr w:rsidR="00F93AFF" w:rsidRPr="008C2E50" w14:paraId="5A45DE65" w14:textId="77777777" w:rsidTr="0081205A">
        <w:trPr>
          <w:trHeight w:val="304"/>
        </w:trPr>
        <w:tc>
          <w:tcPr>
            <w:tcW w:w="1607" w:type="dxa"/>
            <w:vAlign w:val="center"/>
            <w:hideMark/>
          </w:tcPr>
          <w:p w14:paraId="29C40BA5" w14:textId="0035AB4D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ACOMPAÑANTE</w:t>
            </w:r>
          </w:p>
        </w:tc>
        <w:tc>
          <w:tcPr>
            <w:tcW w:w="1649" w:type="dxa"/>
            <w:noWrap/>
          </w:tcPr>
          <w:p w14:paraId="60FF9314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687" w:type="dxa"/>
            <w:noWrap/>
          </w:tcPr>
          <w:p w14:paraId="47BA53D0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92" w:type="dxa"/>
            <w:noWrap/>
          </w:tcPr>
          <w:p w14:paraId="522E1B78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15" w:type="dxa"/>
            <w:noWrap/>
          </w:tcPr>
          <w:p w14:paraId="4DE09A51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3C8CF975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09" w:type="dxa"/>
          </w:tcPr>
          <w:p w14:paraId="074AC3CA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27</w:t>
            </w:r>
          </w:p>
        </w:tc>
      </w:tr>
      <w:tr w:rsidR="00F93AFF" w:rsidRPr="008C2E50" w14:paraId="7936428F" w14:textId="77777777" w:rsidTr="0081205A">
        <w:trPr>
          <w:trHeight w:val="319"/>
        </w:trPr>
        <w:tc>
          <w:tcPr>
            <w:tcW w:w="1607" w:type="dxa"/>
            <w:vAlign w:val="center"/>
            <w:hideMark/>
          </w:tcPr>
          <w:p w14:paraId="4571A381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1649" w:type="dxa"/>
            <w:noWrap/>
          </w:tcPr>
          <w:p w14:paraId="339A6B66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687" w:type="dxa"/>
            <w:noWrap/>
          </w:tcPr>
          <w:p w14:paraId="4616F23C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492" w:type="dxa"/>
            <w:noWrap/>
          </w:tcPr>
          <w:p w14:paraId="7957BAE4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215" w:type="dxa"/>
          </w:tcPr>
          <w:p w14:paraId="35A9A787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417" w:type="dxa"/>
          </w:tcPr>
          <w:p w14:paraId="488CB2B2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009" w:type="dxa"/>
          </w:tcPr>
          <w:p w14:paraId="58B02989" w14:textId="77777777" w:rsidR="00F93AFF" w:rsidRPr="00037E40" w:rsidRDefault="00F93AFF" w:rsidP="0081205A">
            <w:pPr>
              <w:pStyle w:val="Sinespaciad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037E40">
              <w:rPr>
                <w:rFonts w:ascii="Arial" w:hAnsi="Arial" w:cs="Arial"/>
                <w:sz w:val="18"/>
                <w:szCs w:val="18"/>
              </w:rPr>
              <w:t>135</w:t>
            </w:r>
          </w:p>
        </w:tc>
      </w:tr>
    </w:tbl>
    <w:p w14:paraId="44B07653" w14:textId="77777777" w:rsidR="00F93AFF" w:rsidRPr="004D10A5" w:rsidRDefault="00F93AFF" w:rsidP="00F93AFF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F93AFF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</w:t>
      </w:r>
      <w:r w:rsidRPr="004D10A5">
        <w:rPr>
          <w:rFonts w:ascii="Arial" w:hAnsi="Arial" w:cs="Arial"/>
          <w:sz w:val="22"/>
          <w:szCs w:val="22"/>
          <w:lang w:eastAsia="es-MX"/>
        </w:rPr>
        <w:t>.</w:t>
      </w:r>
    </w:p>
    <w:p w14:paraId="40B82658" w14:textId="77777777" w:rsidR="00F93AFF" w:rsidRPr="004D10A5" w:rsidRDefault="00F93AFF" w:rsidP="00F93AFF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p w14:paraId="2FE31910" w14:textId="0B281B25" w:rsidR="00037E40" w:rsidRDefault="00037E40" w:rsidP="00037E40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  <w:r>
        <w:rPr>
          <w:rFonts w:ascii="Arial" w:hAnsi="Arial" w:cs="Arial"/>
          <w:sz w:val="22"/>
          <w:szCs w:val="22"/>
          <w:lang w:eastAsia="es-MX"/>
        </w:rPr>
        <w:t>En el cuadro No. 1 se observa las instalaciones de salud seleccionadas para la aplicación de las Encuestas de Satisfacción al Usuario Externo para la Región de Salud de San Miguelito en el año 2025, y el número de entrevistados segregados por Paciente y Acompañante. Se puede apreciar que se encuestaron un total de 141, mayormente a Pacientes (108) y Acompañantes (27).</w:t>
      </w:r>
    </w:p>
    <w:p w14:paraId="364545E4" w14:textId="77777777" w:rsidR="00037E40" w:rsidRDefault="00037E40" w:rsidP="00037E40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5F3B6936" w14:textId="34AA3C0C" w:rsidR="00F95C9D" w:rsidRPr="00A73057" w:rsidRDefault="00A76422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bookmarkStart w:id="1" w:name="_Hlk207487924"/>
      <w:bookmarkStart w:id="2" w:name="_Hlk207486431"/>
      <w:r w:rsidRPr="00A73057">
        <w:rPr>
          <w:rFonts w:ascii="Arial" w:hAnsi="Arial" w:cs="Arial"/>
          <w:b/>
          <w:bCs/>
          <w:sz w:val="22"/>
          <w:szCs w:val="22"/>
          <w:lang w:eastAsia="es-MX"/>
        </w:rPr>
        <w:t xml:space="preserve">Entrevistados según curso de vida. </w:t>
      </w:r>
    </w:p>
    <w:p w14:paraId="07459132" w14:textId="77777777" w:rsidR="00F95C9D" w:rsidRPr="004D10A5" w:rsidRDefault="00F95C9D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bookmarkEnd w:id="1"/>
    <w:p w14:paraId="0C66FCE9" w14:textId="77777777" w:rsidR="004C403E" w:rsidRPr="004D10A5" w:rsidRDefault="004C403E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bookmarkEnd w:id="2"/>
    <w:p w14:paraId="66013C67" w14:textId="50C71B77" w:rsidR="004C403E" w:rsidRPr="004D10A5" w:rsidRDefault="00B36F21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0175795A" wp14:editId="2AB07526">
            <wp:extent cx="6343650" cy="1869701"/>
            <wp:effectExtent l="0" t="0" r="0" b="0"/>
            <wp:docPr id="114017539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156F88" w14:textId="4249C3AF" w:rsidR="004C403E" w:rsidRPr="00A73057" w:rsidRDefault="004C403E" w:rsidP="005C5191">
      <w:pPr>
        <w:spacing w:line="360" w:lineRule="auto"/>
        <w:rPr>
          <w:rFonts w:ascii="Arial" w:hAnsi="Arial" w:cs="Arial"/>
          <w:b/>
          <w:bCs/>
          <w:sz w:val="16"/>
          <w:szCs w:val="16"/>
          <w:lang w:eastAsia="es-MX"/>
        </w:rPr>
      </w:pPr>
      <w:bookmarkStart w:id="3" w:name="_Hlk207487894"/>
      <w:r w:rsidRPr="00A7305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73E28AF4" w14:textId="1B932204" w:rsidR="006F4A55" w:rsidRDefault="006F4A55" w:rsidP="00A73057">
      <w:pPr>
        <w:pStyle w:val="isselectedend"/>
        <w:jc w:val="both"/>
        <w:rPr>
          <w:rFonts w:ascii="Arial" w:hAnsi="Arial" w:cs="Arial"/>
          <w:sz w:val="22"/>
          <w:szCs w:val="22"/>
        </w:rPr>
      </w:pPr>
      <w:bookmarkStart w:id="4" w:name="_Hlk207488174"/>
      <w:bookmarkEnd w:id="3"/>
      <w:r w:rsidRPr="004D10A5">
        <w:rPr>
          <w:rFonts w:ascii="Arial" w:hAnsi="Arial" w:cs="Arial"/>
          <w:sz w:val="22"/>
          <w:szCs w:val="22"/>
        </w:rPr>
        <w:t xml:space="preserve">Según curso de vida, la mayor representatividad corresponde al grupo de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adultos (20 a 59 años), con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 xml:space="preserve">40 </w:t>
      </w:r>
      <w:r w:rsidRPr="004D10A5">
        <w:rPr>
          <w:rStyle w:val="Fuerte"/>
          <w:rFonts w:ascii="Arial" w:hAnsi="Arial" w:cs="Arial"/>
          <w:sz w:val="22"/>
          <w:szCs w:val="22"/>
        </w:rPr>
        <w:t>%</w:t>
      </w:r>
      <w:r w:rsidRPr="004D10A5">
        <w:rPr>
          <w:rFonts w:ascii="Arial" w:hAnsi="Arial" w:cs="Arial"/>
          <w:sz w:val="22"/>
          <w:szCs w:val="22"/>
        </w:rPr>
        <w:t xml:space="preserve">, seguido </w:t>
      </w:r>
      <w:r w:rsidRPr="00B16CFB">
        <w:rPr>
          <w:rFonts w:ascii="Arial" w:hAnsi="Arial" w:cs="Arial"/>
          <w:sz w:val="22"/>
          <w:szCs w:val="22"/>
        </w:rPr>
        <w:t>de los</w:t>
      </w:r>
      <w:r w:rsidRPr="00B16CFB">
        <w:rPr>
          <w:rFonts w:ascii="Arial" w:hAnsi="Arial" w:cs="Arial"/>
          <w:b/>
          <w:bCs/>
          <w:sz w:val="22"/>
          <w:szCs w:val="22"/>
        </w:rPr>
        <w:t xml:space="preserve">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menores de 1 a 5 años, con 22 %</w:t>
      </w:r>
      <w:r w:rsidRPr="00B16CFB">
        <w:rPr>
          <w:rFonts w:ascii="Arial" w:hAnsi="Arial" w:cs="Arial"/>
          <w:b/>
          <w:bCs/>
          <w:sz w:val="22"/>
          <w:szCs w:val="22"/>
        </w:rPr>
        <w:t>,</w:t>
      </w:r>
      <w:r w:rsidRPr="004D10A5">
        <w:rPr>
          <w:rFonts w:ascii="Arial" w:hAnsi="Arial" w:cs="Arial"/>
          <w:sz w:val="22"/>
          <w:szCs w:val="22"/>
        </w:rPr>
        <w:t xml:space="preserve"> y </w:t>
      </w:r>
      <w:r w:rsidRPr="00B16CFB">
        <w:rPr>
          <w:rFonts w:ascii="Arial" w:hAnsi="Arial" w:cs="Arial"/>
          <w:sz w:val="22"/>
          <w:szCs w:val="22"/>
        </w:rPr>
        <w:t>los</w:t>
      </w:r>
      <w:r w:rsidRPr="00B16CFB">
        <w:rPr>
          <w:rFonts w:ascii="Arial" w:hAnsi="Arial" w:cs="Arial"/>
          <w:b/>
          <w:bCs/>
          <w:sz w:val="22"/>
          <w:szCs w:val="22"/>
        </w:rPr>
        <w:t xml:space="preserve">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adolescentes, con 12 %</w:t>
      </w:r>
      <w:r w:rsidR="00B16CFB">
        <w:rPr>
          <w:rStyle w:val="Fuerte"/>
          <w:rFonts w:ascii="Arial" w:hAnsi="Arial" w:cs="Arial"/>
          <w:b w:val="0"/>
          <w:bCs w:val="0"/>
          <w:sz w:val="22"/>
          <w:szCs w:val="22"/>
        </w:rPr>
        <w:t xml:space="preserve">. </w:t>
      </w:r>
      <w:r w:rsidRPr="004D10A5">
        <w:rPr>
          <w:rFonts w:ascii="Arial" w:hAnsi="Arial" w:cs="Arial"/>
          <w:sz w:val="22"/>
          <w:szCs w:val="22"/>
        </w:rPr>
        <w:t xml:space="preserve">Los demás grupos </w:t>
      </w:r>
      <w:r w:rsidR="00A73057">
        <w:rPr>
          <w:rFonts w:ascii="Arial" w:hAnsi="Arial" w:cs="Arial"/>
          <w:sz w:val="22"/>
          <w:szCs w:val="22"/>
        </w:rPr>
        <w:lastRenderedPageBreak/>
        <w:t xml:space="preserve">son de </w:t>
      </w:r>
      <w:r w:rsidRPr="004D10A5">
        <w:rPr>
          <w:rFonts w:ascii="Arial" w:hAnsi="Arial" w:cs="Arial"/>
          <w:sz w:val="22"/>
          <w:szCs w:val="22"/>
        </w:rPr>
        <w:t xml:space="preserve">menor representación dentro del total de 135 </w:t>
      </w:r>
      <w:r w:rsidR="00A73057" w:rsidRPr="004D10A5">
        <w:rPr>
          <w:rFonts w:ascii="Arial" w:hAnsi="Arial" w:cs="Arial"/>
          <w:sz w:val="22"/>
          <w:szCs w:val="22"/>
        </w:rPr>
        <w:t>usuarios entrevistados</w:t>
      </w:r>
      <w:r w:rsidRPr="004D10A5">
        <w:rPr>
          <w:rFonts w:ascii="Arial" w:hAnsi="Arial" w:cs="Arial"/>
          <w:sz w:val="22"/>
          <w:szCs w:val="22"/>
        </w:rPr>
        <w:t>.</w:t>
      </w:r>
      <w:r w:rsidR="00A73057">
        <w:rPr>
          <w:rFonts w:ascii="Arial" w:hAnsi="Arial" w:cs="Arial"/>
          <w:sz w:val="22"/>
          <w:szCs w:val="22"/>
        </w:rPr>
        <w:t xml:space="preserve"> </w:t>
      </w:r>
      <w:r w:rsidRPr="004D10A5">
        <w:rPr>
          <w:rFonts w:ascii="Arial" w:hAnsi="Arial" w:cs="Arial"/>
          <w:sz w:val="22"/>
          <w:szCs w:val="22"/>
        </w:rPr>
        <w:t>Se hace la observación de que, en el caso de los menores de edad y personas con alguna condición cognitiva, la encuesta puede ser respondida por el acompañante.</w:t>
      </w:r>
    </w:p>
    <w:p w14:paraId="08A45364" w14:textId="5EC58E60" w:rsidR="00A73057" w:rsidRPr="00A73057" w:rsidRDefault="00A73057" w:rsidP="00A73057">
      <w:pPr>
        <w:pStyle w:val="isselectedend"/>
        <w:jc w:val="both"/>
        <w:rPr>
          <w:rFonts w:ascii="Arial" w:hAnsi="Arial" w:cs="Arial"/>
          <w:b/>
          <w:bCs/>
          <w:sz w:val="22"/>
          <w:szCs w:val="22"/>
        </w:rPr>
      </w:pPr>
      <w:r w:rsidRPr="00A73057">
        <w:rPr>
          <w:rFonts w:ascii="Arial" w:hAnsi="Arial" w:cs="Arial"/>
          <w:b/>
          <w:bCs/>
          <w:sz w:val="22"/>
          <w:szCs w:val="22"/>
        </w:rPr>
        <w:t>Entrevistados según género.</w:t>
      </w:r>
    </w:p>
    <w:p w14:paraId="257EC3EE" w14:textId="0D95D62C" w:rsidR="004C403E" w:rsidRPr="004D10A5" w:rsidRDefault="006F4A55" w:rsidP="00A73057">
      <w:pPr>
        <w:pStyle w:val="NormalWeb"/>
        <w:jc w:val="both"/>
        <w:rPr>
          <w:rFonts w:ascii="Arial" w:hAnsi="Arial" w:cs="Arial"/>
          <w:sz w:val="22"/>
          <w:szCs w:val="22"/>
        </w:rPr>
        <w:sectPr w:rsidR="004C403E" w:rsidRPr="004D10A5" w:rsidSect="004C403E">
          <w:headerReference w:type="default" r:id="rId8"/>
          <w:footerReference w:type="default" r:id="rId9"/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4D10A5">
        <w:rPr>
          <w:rFonts w:ascii="Arial" w:hAnsi="Arial" w:cs="Arial"/>
          <w:sz w:val="22"/>
          <w:szCs w:val="22"/>
        </w:rPr>
        <w:t xml:space="preserve">En cuanto a la clasificación por sexo,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se observa una mayor participación del sexo femenino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respecto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B16CFB">
        <w:rPr>
          <w:rStyle w:val="Fuerte"/>
          <w:rFonts w:ascii="Arial" w:hAnsi="Arial" w:cs="Arial"/>
          <w:b w:val="0"/>
          <w:bCs w:val="0"/>
          <w:sz w:val="22"/>
          <w:szCs w:val="22"/>
        </w:rPr>
        <w:t>al masculino</w:t>
      </w:r>
      <w:r w:rsidRPr="00B16CFB">
        <w:rPr>
          <w:rFonts w:ascii="Arial" w:hAnsi="Arial" w:cs="Arial"/>
          <w:b/>
          <w:bCs/>
          <w:sz w:val="22"/>
          <w:szCs w:val="22"/>
        </w:rPr>
        <w:t>,</w:t>
      </w:r>
      <w:r w:rsidRPr="004D10A5">
        <w:rPr>
          <w:rFonts w:ascii="Arial" w:hAnsi="Arial" w:cs="Arial"/>
          <w:sz w:val="22"/>
          <w:szCs w:val="22"/>
        </w:rPr>
        <w:t xml:space="preserve"> lo que permite identificar una predominancia de mujeres entre los usuarios evaluados</w:t>
      </w:r>
      <w:r w:rsidR="00A73057">
        <w:rPr>
          <w:rFonts w:ascii="Arial" w:hAnsi="Arial" w:cs="Arial"/>
          <w:sz w:val="22"/>
          <w:szCs w:val="22"/>
        </w:rPr>
        <w:t>.</w:t>
      </w:r>
    </w:p>
    <w:bookmarkEnd w:id="4"/>
    <w:p w14:paraId="0B2F4486" w14:textId="44213C38" w:rsidR="004C403E" w:rsidRPr="004D10A5" w:rsidRDefault="00C94998" w:rsidP="00A73057">
      <w:pPr>
        <w:pStyle w:val="Sinespaciado"/>
        <w:rPr>
          <w:rFonts w:ascii="Arial" w:hAnsi="Arial" w:cs="Arial"/>
          <w:sz w:val="22"/>
          <w:szCs w:val="22"/>
          <w:lang w:eastAsia="es-MX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4A101413" wp14:editId="2C3CB628">
            <wp:extent cx="5410200" cy="2447925"/>
            <wp:effectExtent l="0" t="0" r="0" b="0"/>
            <wp:docPr id="8626517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F6491F6" w14:textId="0FDF54F6" w:rsidR="004C403E" w:rsidRPr="00A73057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A7305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3904A0D6" w14:textId="77777777" w:rsidR="00D14C62" w:rsidRPr="004D10A5" w:rsidRDefault="00D14C62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p w14:paraId="352098E7" w14:textId="77777777" w:rsidR="00D14C62" w:rsidRPr="004D10A5" w:rsidRDefault="00D14C62" w:rsidP="004C403E">
      <w:pPr>
        <w:pStyle w:val="Sinespaciado"/>
        <w:rPr>
          <w:rFonts w:ascii="Arial" w:hAnsi="Arial" w:cs="Arial"/>
          <w:sz w:val="22"/>
          <w:szCs w:val="22"/>
          <w:lang w:eastAsia="es-MX"/>
        </w:rPr>
      </w:pPr>
    </w:p>
    <w:p w14:paraId="367CBBAB" w14:textId="59563CC9" w:rsidR="00D14C62" w:rsidRPr="00A73057" w:rsidRDefault="00A73057" w:rsidP="004C403E">
      <w:pPr>
        <w:pStyle w:val="Sinespaciado"/>
        <w:rPr>
          <w:rFonts w:ascii="Arial" w:hAnsi="Arial" w:cs="Arial"/>
          <w:b/>
          <w:bCs/>
          <w:sz w:val="22"/>
          <w:szCs w:val="22"/>
          <w:lang w:eastAsia="es-MX"/>
        </w:rPr>
      </w:pPr>
      <w:r w:rsidRPr="00A73057">
        <w:rPr>
          <w:rFonts w:ascii="Arial" w:hAnsi="Arial" w:cs="Arial"/>
          <w:b/>
          <w:bCs/>
          <w:sz w:val="22"/>
          <w:szCs w:val="22"/>
          <w:lang w:eastAsia="es-MX"/>
        </w:rPr>
        <w:t xml:space="preserve">Servicios utilizados. </w:t>
      </w:r>
    </w:p>
    <w:p w14:paraId="40405692" w14:textId="77777777" w:rsidR="004C403E" w:rsidRPr="004D10A5" w:rsidRDefault="004C403E" w:rsidP="004C403E">
      <w:pPr>
        <w:pStyle w:val="Sinespaciado"/>
        <w:ind w:left="2124" w:firstLine="708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388D766D" w14:textId="66F63A9F" w:rsidR="00B36F21" w:rsidRPr="004D10A5" w:rsidRDefault="00A63DB5" w:rsidP="004C403E">
      <w:pPr>
        <w:jc w:val="both"/>
        <w:rPr>
          <w:rFonts w:ascii="Arial" w:hAnsi="Arial" w:cs="Arial"/>
          <w:sz w:val="22"/>
          <w:szCs w:val="22"/>
          <w:lang w:val="es-ES_tradnl" w:eastAsia="es-MX"/>
        </w:rPr>
      </w:pPr>
      <w:bookmarkStart w:id="5" w:name="_Hlk207489591"/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0F33D376" wp14:editId="60B3624C">
            <wp:extent cx="6213751" cy="1866830"/>
            <wp:effectExtent l="0" t="0" r="0" b="635"/>
            <wp:docPr id="23465625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96D4E7F" w14:textId="77777777" w:rsidR="00A73057" w:rsidRPr="00A73057" w:rsidRDefault="00A73057" w:rsidP="00A73057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A7305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</w:t>
      </w:r>
    </w:p>
    <w:p w14:paraId="71694B74" w14:textId="77777777" w:rsidR="00A73057" w:rsidRPr="004D10A5" w:rsidRDefault="00A73057" w:rsidP="00A73057">
      <w:pPr>
        <w:pStyle w:val="Sinespaciado"/>
        <w:jc w:val="both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5FC7603C" w14:textId="77777777" w:rsidR="00870359" w:rsidRDefault="00A73057" w:rsidP="00870359">
      <w:pPr>
        <w:pStyle w:val="pdq2pgselectionanchorcontainer"/>
        <w:jc w:val="both"/>
        <w:rPr>
          <w:rFonts w:ascii="Arial" w:hAnsi="Arial" w:cs="Arial"/>
          <w:sz w:val="22"/>
          <w:szCs w:val="22"/>
        </w:rPr>
      </w:pPr>
      <w:r w:rsidRPr="00A73057">
        <w:rPr>
          <w:rFonts w:ascii="Arial" w:hAnsi="Arial" w:cs="Arial"/>
          <w:sz w:val="22"/>
          <w:szCs w:val="22"/>
        </w:rPr>
        <w:t xml:space="preserve">La gráfica N°3, muestra que la mayor demanda se concentra en </w:t>
      </w:r>
      <w:r w:rsidRPr="00A73057">
        <w:rPr>
          <w:rStyle w:val="Fuerte"/>
          <w:rFonts w:ascii="Arial" w:hAnsi="Arial" w:cs="Arial"/>
          <w:b w:val="0"/>
          <w:bCs w:val="0"/>
          <w:sz w:val="22"/>
          <w:szCs w:val="22"/>
        </w:rPr>
        <w:t>especialidades médicas 48%</w:t>
      </w:r>
      <w:r w:rsidRPr="00A73057">
        <w:rPr>
          <w:rFonts w:ascii="Arial" w:hAnsi="Arial" w:cs="Arial"/>
          <w:b/>
          <w:bCs/>
          <w:sz w:val="22"/>
          <w:szCs w:val="22"/>
        </w:rPr>
        <w:t>,</w:t>
      </w:r>
      <w:r w:rsidRPr="00A73057">
        <w:rPr>
          <w:rFonts w:ascii="Arial" w:hAnsi="Arial" w:cs="Arial"/>
          <w:sz w:val="22"/>
          <w:szCs w:val="22"/>
        </w:rPr>
        <w:t xml:space="preserve"> seguida de</w:t>
      </w:r>
      <w:r w:rsidRPr="00A73057">
        <w:rPr>
          <w:rFonts w:ascii="Arial" w:hAnsi="Arial" w:cs="Arial"/>
          <w:b/>
          <w:bCs/>
          <w:sz w:val="22"/>
          <w:szCs w:val="22"/>
        </w:rPr>
        <w:t xml:space="preserve"> </w:t>
      </w:r>
      <w:r w:rsidRPr="00A73057">
        <w:rPr>
          <w:rStyle w:val="Fuerte"/>
          <w:rFonts w:ascii="Arial" w:hAnsi="Arial" w:cs="Arial"/>
          <w:b w:val="0"/>
          <w:bCs w:val="0"/>
          <w:sz w:val="22"/>
          <w:szCs w:val="22"/>
        </w:rPr>
        <w:t>medicina general 41%</w:t>
      </w:r>
      <w:r w:rsidRPr="00A73057">
        <w:rPr>
          <w:rFonts w:ascii="Arial" w:hAnsi="Arial" w:cs="Arial"/>
          <w:b/>
          <w:bCs/>
          <w:sz w:val="22"/>
          <w:szCs w:val="22"/>
        </w:rPr>
        <w:t xml:space="preserve">. </w:t>
      </w:r>
      <w:r w:rsidRPr="00A73057">
        <w:rPr>
          <w:rFonts w:ascii="Arial" w:hAnsi="Arial" w:cs="Arial"/>
          <w:sz w:val="22"/>
          <w:szCs w:val="22"/>
        </w:rPr>
        <w:t xml:space="preserve">En conjunto, ambos servicios representan el </w:t>
      </w:r>
      <w:r w:rsidRPr="00A73057">
        <w:rPr>
          <w:rStyle w:val="Fuerte"/>
          <w:rFonts w:ascii="Arial" w:hAnsi="Arial" w:cs="Arial"/>
          <w:b w:val="0"/>
          <w:bCs w:val="0"/>
          <w:sz w:val="22"/>
          <w:szCs w:val="22"/>
        </w:rPr>
        <w:t>89% de los entrevistados</w:t>
      </w:r>
      <w:r w:rsidRPr="004D10A5">
        <w:rPr>
          <w:rFonts w:ascii="Arial" w:hAnsi="Arial" w:cs="Arial"/>
          <w:sz w:val="22"/>
          <w:szCs w:val="22"/>
        </w:rPr>
        <w:t xml:space="preserve">, lo que evidencia que </w:t>
      </w:r>
      <w:r w:rsidR="00870359" w:rsidRPr="004D10A5">
        <w:rPr>
          <w:rFonts w:ascii="Arial" w:hAnsi="Arial" w:cs="Arial"/>
          <w:sz w:val="22"/>
          <w:szCs w:val="22"/>
        </w:rPr>
        <w:t>constituyen los</w:t>
      </w:r>
      <w:r w:rsidRPr="004D10A5">
        <w:rPr>
          <w:rFonts w:ascii="Arial" w:hAnsi="Arial" w:cs="Arial"/>
          <w:sz w:val="22"/>
          <w:szCs w:val="22"/>
        </w:rPr>
        <w:t xml:space="preserve"> servicios de salud</w:t>
      </w:r>
      <w:r w:rsidR="00870359">
        <w:rPr>
          <w:rFonts w:ascii="Arial" w:hAnsi="Arial" w:cs="Arial"/>
          <w:sz w:val="22"/>
          <w:szCs w:val="22"/>
        </w:rPr>
        <w:t xml:space="preserve"> más utilizados y con menores porcentajes enfermerías y otros servicios. </w:t>
      </w:r>
      <w:bookmarkStart w:id="6" w:name="_Hlk207493225"/>
      <w:bookmarkEnd w:id="5"/>
    </w:p>
    <w:p w14:paraId="119C9584" w14:textId="7356B0BE" w:rsidR="004C403E" w:rsidRPr="00870359" w:rsidRDefault="004C403E" w:rsidP="00870359">
      <w:pPr>
        <w:pStyle w:val="pdq2pgselectionanchorcontainer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  <w:lang w:val="es-419"/>
        </w:rPr>
        <w:lastRenderedPageBreak/>
        <w:t>Disponibilidad de los servicios</w:t>
      </w:r>
    </w:p>
    <w:p w14:paraId="621F0692" w14:textId="2F41CEC3" w:rsidR="00B25939" w:rsidRPr="004D10A5" w:rsidRDefault="00A66D37" w:rsidP="00870359">
      <w:pPr>
        <w:pStyle w:val="Sinespaciado"/>
        <w:rPr>
          <w:rFonts w:ascii="Arial" w:hAnsi="Arial" w:cs="Arial"/>
          <w:b/>
          <w:bCs/>
          <w:sz w:val="22"/>
          <w:szCs w:val="22"/>
          <w:lang w:val="es-419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0AA5E9CE" wp14:editId="1380461B">
            <wp:extent cx="5867400" cy="2294626"/>
            <wp:effectExtent l="0" t="0" r="0" b="0"/>
            <wp:docPr id="67832548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2DE6575" w14:textId="77777777" w:rsidR="004C403E" w:rsidRPr="00870359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bookmarkStart w:id="7" w:name="_Hlk207493508"/>
      <w:bookmarkEnd w:id="6"/>
      <w:r w:rsidRPr="00870359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bookmarkEnd w:id="7"/>
    <w:p w14:paraId="65BBF46D" w14:textId="77777777" w:rsidR="003E6EF9" w:rsidRPr="00870359" w:rsidRDefault="003E6EF9" w:rsidP="00870359">
      <w:pPr>
        <w:pStyle w:val="pdq2pgselectionanchorcontainer"/>
        <w:jc w:val="both"/>
        <w:rPr>
          <w:rFonts w:ascii="Arial" w:hAnsi="Arial" w:cs="Arial"/>
          <w:b/>
          <w:bCs/>
          <w:sz w:val="22"/>
          <w:szCs w:val="22"/>
        </w:rPr>
      </w:pPr>
      <w:r w:rsidRPr="00870359">
        <w:rPr>
          <w:rFonts w:ascii="Arial" w:hAnsi="Arial" w:cs="Arial"/>
          <w:sz w:val="22"/>
          <w:szCs w:val="22"/>
        </w:rPr>
        <w:t>Al consultar a los usuarios si encontraron todos los servicios que buscaban, se obtuvo un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99% de satisfacción en cuanto a la disponibilidad de los servicios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Fonts w:ascii="Arial" w:hAnsi="Arial" w:cs="Arial"/>
          <w:sz w:val="22"/>
          <w:szCs w:val="22"/>
        </w:rPr>
        <w:t>en la Región de Salud de San Miguelito. Los centros de salud de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Torrijos Carter, Valle de Urracá y Nuevo Veranillo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Fonts w:ascii="Arial" w:hAnsi="Arial" w:cs="Arial"/>
          <w:sz w:val="22"/>
          <w:szCs w:val="22"/>
        </w:rPr>
        <w:t>alcanzaron un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100%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, </w:t>
      </w:r>
      <w:r w:rsidRPr="00870359">
        <w:rPr>
          <w:rFonts w:ascii="Arial" w:hAnsi="Arial" w:cs="Arial"/>
          <w:sz w:val="22"/>
          <w:szCs w:val="22"/>
        </w:rPr>
        <w:t>mientras que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Cerro Batea registró 97%</w:t>
      </w:r>
      <w:r w:rsidRPr="0087035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70359">
        <w:rPr>
          <w:rFonts w:ascii="Arial" w:hAnsi="Arial" w:cs="Arial"/>
          <w:sz w:val="22"/>
          <w:szCs w:val="22"/>
        </w:rPr>
        <w:t xml:space="preserve">y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Amelia Denis de Icaza 96%</w:t>
      </w:r>
      <w:r w:rsidRPr="00870359">
        <w:rPr>
          <w:rFonts w:ascii="Arial" w:hAnsi="Arial" w:cs="Arial"/>
          <w:b/>
          <w:bCs/>
          <w:sz w:val="22"/>
          <w:szCs w:val="22"/>
        </w:rPr>
        <w:t>.</w:t>
      </w:r>
    </w:p>
    <w:p w14:paraId="769CF0E1" w14:textId="3A7D5ABC" w:rsidR="003E6EF9" w:rsidRPr="004D10A5" w:rsidRDefault="003E6EF9" w:rsidP="003E6EF9">
      <w:pPr>
        <w:pStyle w:val="NormalWeb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Estos resultados reflejan una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alta disponibilidad de los servicios demandados por los usuarios</w:t>
      </w:r>
      <w:r w:rsidRPr="00870359">
        <w:rPr>
          <w:rFonts w:ascii="Arial" w:hAnsi="Arial" w:cs="Arial"/>
          <w:b/>
          <w:bCs/>
          <w:sz w:val="22"/>
          <w:szCs w:val="22"/>
        </w:rPr>
        <w:t>,</w:t>
      </w:r>
      <w:r w:rsidRPr="004D10A5">
        <w:rPr>
          <w:rFonts w:ascii="Arial" w:hAnsi="Arial" w:cs="Arial"/>
          <w:sz w:val="22"/>
          <w:szCs w:val="22"/>
        </w:rPr>
        <w:t xml:space="preserve"> aunque se identifican oportunidades de mejora en las instalaciones que presentan porcentajes inferiores al 100%, particularmente en el </w:t>
      </w:r>
      <w:r w:rsidRPr="00870359">
        <w:rPr>
          <w:rStyle w:val="Fuerte"/>
          <w:rFonts w:ascii="Arial" w:hAnsi="Arial" w:cs="Arial"/>
          <w:b w:val="0"/>
          <w:bCs w:val="0"/>
          <w:sz w:val="22"/>
          <w:szCs w:val="22"/>
        </w:rPr>
        <w:t>Centro de Salud de Amelia Denis de Icaza y Cerro Batea</w:t>
      </w:r>
      <w:r w:rsidRPr="004D10A5">
        <w:rPr>
          <w:rFonts w:ascii="Arial" w:hAnsi="Arial" w:cs="Arial"/>
          <w:sz w:val="22"/>
          <w:szCs w:val="22"/>
        </w:rPr>
        <w:t>. Entre los servicios que solicitan están: Radiología, dermatología, cardiología y estimulación temprana.</w:t>
      </w:r>
    </w:p>
    <w:p w14:paraId="6F462805" w14:textId="77777777" w:rsidR="004C403E" w:rsidRPr="00870359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870359">
        <w:rPr>
          <w:rFonts w:ascii="Arial" w:hAnsi="Arial" w:cs="Arial"/>
          <w:b/>
          <w:bCs/>
          <w:sz w:val="22"/>
          <w:szCs w:val="22"/>
        </w:rPr>
        <w:t>Puntualidad y prontitud en los servicios</w:t>
      </w:r>
    </w:p>
    <w:p w14:paraId="717A3D00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79832C7F" w14:textId="6A4EB6AD" w:rsidR="004C403E" w:rsidRPr="004D10A5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  <w14:ligatures w14:val="standardContextual"/>
        </w:rPr>
      </w:pPr>
      <w:r w:rsidRPr="004D10A5">
        <w:rPr>
          <w:rFonts w:ascii="Arial" w:hAnsi="Arial" w:cs="Arial"/>
          <w:b/>
          <w:bCs/>
          <w:sz w:val="22"/>
          <w:szCs w:val="22"/>
        </w:rPr>
        <w:t>¿Se encuentra satisfecho con el tiempo de espera para conseguir un cupo?</w:t>
      </w: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t xml:space="preserve"> </w:t>
      </w:r>
    </w:p>
    <w:p w14:paraId="516DB8DC" w14:textId="77777777" w:rsidR="00932B8C" w:rsidRPr="004D10A5" w:rsidRDefault="00932B8C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B8D9D99" w14:textId="265ACDC0" w:rsidR="00B25939" w:rsidRPr="004D10A5" w:rsidRDefault="00496256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  <w:lang w:eastAsia="es-PA"/>
          <w14:ligatures w14:val="standardContextual"/>
        </w:rPr>
        <w:drawing>
          <wp:inline distT="0" distB="0" distL="0" distR="0" wp14:anchorId="0493F84D" wp14:editId="3BA94244">
            <wp:extent cx="6083300" cy="2173857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9245DD6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330BC4D" w14:textId="77777777" w:rsidR="004C403E" w:rsidRPr="00B16CFB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B16CFB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4FB49C7B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  <w:lang w:eastAsia="es-MX"/>
        </w:rPr>
      </w:pPr>
    </w:p>
    <w:p w14:paraId="78C70067" w14:textId="77777777" w:rsidR="00B16CFB" w:rsidRPr="00A55321" w:rsidRDefault="00675556" w:rsidP="00B16CFB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55321">
        <w:rPr>
          <w:rFonts w:ascii="Arial" w:hAnsi="Arial" w:cs="Arial"/>
          <w:sz w:val="22"/>
          <w:szCs w:val="22"/>
        </w:rPr>
        <w:lastRenderedPageBreak/>
        <w:t xml:space="preserve">A nivel regional, el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75% de los entrevistados manifestó estar satisfecho con el tiempo de espera para conseguir un cupo</w:t>
      </w:r>
      <w:r w:rsidRPr="00A55321">
        <w:rPr>
          <w:rFonts w:ascii="Arial" w:hAnsi="Arial" w:cs="Arial"/>
          <w:sz w:val="22"/>
          <w:szCs w:val="22"/>
        </w:rPr>
        <w:t xml:space="preserve">, </w:t>
      </w:r>
      <w:r w:rsidR="00B16CFB" w:rsidRPr="00A55321">
        <w:rPr>
          <w:rFonts w:ascii="Arial" w:hAnsi="Arial" w:cs="Arial"/>
          <w:sz w:val="22"/>
          <w:szCs w:val="22"/>
        </w:rPr>
        <w:t xml:space="preserve">lo cual representa una Buena Calidad, </w:t>
      </w:r>
      <w:r w:rsidRPr="00A55321">
        <w:rPr>
          <w:rFonts w:ascii="Arial" w:hAnsi="Arial" w:cs="Arial"/>
          <w:sz w:val="22"/>
          <w:szCs w:val="22"/>
        </w:rPr>
        <w:t xml:space="preserve">mientras que el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25% expresó no estar satisfecho</w:t>
      </w:r>
      <w:r w:rsidRPr="00A55321">
        <w:rPr>
          <w:rFonts w:ascii="Arial" w:hAnsi="Arial" w:cs="Arial"/>
          <w:sz w:val="22"/>
          <w:szCs w:val="22"/>
        </w:rPr>
        <w:t>.</w:t>
      </w:r>
    </w:p>
    <w:p w14:paraId="412ECFBB" w14:textId="77777777" w:rsidR="00A55321" w:rsidRPr="00A55321" w:rsidRDefault="00A55321" w:rsidP="00B16CFB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E5D35A5" w14:textId="331B80F4" w:rsidR="00675556" w:rsidRPr="00A55321" w:rsidRDefault="00675556" w:rsidP="00B16CFB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55321">
        <w:rPr>
          <w:rFonts w:ascii="Arial" w:hAnsi="Arial" w:cs="Arial"/>
          <w:sz w:val="22"/>
          <w:szCs w:val="22"/>
        </w:rPr>
        <w:t xml:space="preserve">Por instalación, los mayores niveles de satisfacción se registraron en los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Centros de Salud de Valle de Urracá y Torrijos Carter, ambos con 96%</w:t>
      </w:r>
      <w:r w:rsidRPr="00A55321">
        <w:rPr>
          <w:rFonts w:ascii="Arial" w:hAnsi="Arial" w:cs="Arial"/>
          <w:b/>
          <w:bCs/>
          <w:sz w:val="22"/>
          <w:szCs w:val="22"/>
        </w:rPr>
        <w:t>.</w:t>
      </w:r>
      <w:r w:rsidRPr="00A55321">
        <w:rPr>
          <w:rFonts w:ascii="Arial" w:hAnsi="Arial" w:cs="Arial"/>
          <w:sz w:val="22"/>
          <w:szCs w:val="22"/>
        </w:rPr>
        <w:t xml:space="preserve"> Le siguen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Cerro Batea con 76%</w:t>
      </w:r>
      <w:r w:rsidRPr="00A55321">
        <w:rPr>
          <w:rFonts w:ascii="Arial" w:hAnsi="Arial" w:cs="Arial"/>
          <w:b/>
          <w:bCs/>
          <w:sz w:val="22"/>
          <w:szCs w:val="22"/>
        </w:rPr>
        <w:t xml:space="preserve">,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Nuevo Veranillo con 70%</w:t>
      </w:r>
      <w:r w:rsidRPr="00A55321">
        <w:rPr>
          <w:rFonts w:ascii="Arial" w:hAnsi="Arial" w:cs="Arial"/>
          <w:sz w:val="22"/>
          <w:szCs w:val="22"/>
        </w:rPr>
        <w:t xml:space="preserve"> y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Amelia Denis de Icaza con 65%</w:t>
      </w:r>
      <w:r w:rsidRPr="00A55321">
        <w:rPr>
          <w:rFonts w:ascii="Arial" w:hAnsi="Arial" w:cs="Arial"/>
          <w:b/>
          <w:bCs/>
          <w:sz w:val="22"/>
          <w:szCs w:val="22"/>
        </w:rPr>
        <w:t>,</w:t>
      </w:r>
      <w:r w:rsidRPr="00A55321">
        <w:rPr>
          <w:rFonts w:ascii="Arial" w:hAnsi="Arial" w:cs="Arial"/>
          <w:sz w:val="22"/>
          <w:szCs w:val="22"/>
        </w:rPr>
        <w:t xml:space="preserve"> siendo esta última la instalación con menor nivel de satisfacción.</w:t>
      </w:r>
    </w:p>
    <w:p w14:paraId="375ACB7B" w14:textId="77777777" w:rsidR="00A55321" w:rsidRPr="00A55321" w:rsidRDefault="00A55321" w:rsidP="00B16CFB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8DFB40A" w14:textId="3BE41086" w:rsidR="00675556" w:rsidRPr="00A55321" w:rsidRDefault="00675556" w:rsidP="00B16CFB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55321">
        <w:rPr>
          <w:rFonts w:ascii="Arial" w:hAnsi="Arial" w:cs="Arial"/>
          <w:sz w:val="22"/>
          <w:szCs w:val="22"/>
        </w:rPr>
        <w:t xml:space="preserve">Los resultados evidencian oportunidades de mejora relacionadas con la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gestión de cupos y los</w:t>
      </w:r>
      <w:r w:rsidRPr="00A55321">
        <w:rPr>
          <w:rStyle w:val="Fuerte"/>
          <w:rFonts w:ascii="Arial" w:hAnsi="Arial" w:cs="Arial"/>
          <w:sz w:val="22"/>
          <w:szCs w:val="22"/>
        </w:rPr>
        <w:t xml:space="preserve"> </w:t>
      </w:r>
      <w:r w:rsidRPr="00A55321">
        <w:rPr>
          <w:rStyle w:val="Fuerte"/>
          <w:rFonts w:ascii="Arial" w:hAnsi="Arial" w:cs="Arial"/>
          <w:b w:val="0"/>
          <w:bCs w:val="0"/>
          <w:sz w:val="22"/>
          <w:szCs w:val="22"/>
        </w:rPr>
        <w:t>tiempos de espera</w:t>
      </w:r>
      <w:r w:rsidRPr="00A55321">
        <w:rPr>
          <w:rFonts w:ascii="Arial" w:hAnsi="Arial" w:cs="Arial"/>
          <w:sz w:val="22"/>
          <w:szCs w:val="22"/>
        </w:rPr>
        <w:t>, particularmente en Amelia Denis de Icaza y Nuevo Veranillo, donde se concentra el mayor porcentaje de usuarios insatisfechos.</w:t>
      </w:r>
    </w:p>
    <w:p w14:paraId="0F2AB17F" w14:textId="4A271636" w:rsidR="005C5191" w:rsidRPr="004D10A5" w:rsidRDefault="006E6F38" w:rsidP="005C519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                         </w:t>
      </w:r>
    </w:p>
    <w:p w14:paraId="25B87938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>¿Se encuentra satisfecho con el tiempo de espera para ser atendido?</w:t>
      </w:r>
    </w:p>
    <w:p w14:paraId="1B50BCE2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13F723BD" w14:textId="282D1E59" w:rsidR="00646EF7" w:rsidRPr="004D10A5" w:rsidRDefault="00A55321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  <w14:ligatures w14:val="standardContextual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65F208C2" wp14:editId="534ABBC0">
            <wp:extent cx="6391275" cy="2096219"/>
            <wp:effectExtent l="0" t="0" r="0" b="0"/>
            <wp:docPr id="183472657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9C1E215" w14:textId="5485C96D" w:rsidR="004C403E" w:rsidRPr="004D10A5" w:rsidRDefault="004C403E" w:rsidP="004C403E">
      <w:pPr>
        <w:pStyle w:val="Sinespaciado"/>
        <w:jc w:val="center"/>
        <w:rPr>
          <w:rFonts w:ascii="Arial" w:hAnsi="Arial" w:cs="Arial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983F1C9" w14:textId="77777777" w:rsidR="004C403E" w:rsidRPr="003703F1" w:rsidRDefault="004C403E" w:rsidP="004C403E">
      <w:pPr>
        <w:pStyle w:val="Sinespaciado"/>
        <w:rPr>
          <w:rFonts w:ascii="Arial" w:hAnsi="Arial" w:cs="Arial"/>
          <w:b/>
          <w:bCs/>
          <w:color w:val="EE0000"/>
          <w:sz w:val="16"/>
          <w:szCs w:val="16"/>
          <w:lang w:eastAsia="es-MX"/>
        </w:rPr>
      </w:pPr>
      <w:r w:rsidRPr="003703F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</w:t>
      </w:r>
      <w:r w:rsidRPr="003703F1">
        <w:rPr>
          <w:rFonts w:ascii="Arial" w:hAnsi="Arial" w:cs="Arial"/>
          <w:b/>
          <w:bCs/>
          <w:color w:val="EE0000"/>
          <w:sz w:val="16"/>
          <w:szCs w:val="16"/>
          <w:lang w:eastAsia="es-MX"/>
        </w:rPr>
        <w:t>.</w:t>
      </w:r>
    </w:p>
    <w:p w14:paraId="072F5A3C" w14:textId="77777777" w:rsidR="003E65A6" w:rsidRPr="004D10A5" w:rsidRDefault="003E65A6" w:rsidP="004C403E">
      <w:pPr>
        <w:pStyle w:val="Sinespaciado"/>
        <w:rPr>
          <w:rFonts w:ascii="Arial" w:hAnsi="Arial" w:cs="Arial"/>
          <w:b/>
          <w:bCs/>
          <w:color w:val="EE0000"/>
          <w:sz w:val="22"/>
          <w:szCs w:val="22"/>
          <w:lang w:eastAsia="es-MX"/>
        </w:rPr>
      </w:pPr>
    </w:p>
    <w:p w14:paraId="4A34D714" w14:textId="1A151F58" w:rsidR="003E65A6" w:rsidRPr="004D10A5" w:rsidRDefault="003E65A6" w:rsidP="003703F1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A nivel regional, el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91% de los entrevistados manifestó estar satisfecho con el tiempo de espera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para ser atendido</w:t>
      </w:r>
      <w:r w:rsidRPr="004D10A5">
        <w:rPr>
          <w:rFonts w:ascii="Arial" w:hAnsi="Arial" w:cs="Arial"/>
          <w:sz w:val="22"/>
          <w:szCs w:val="22"/>
        </w:rPr>
        <w:t xml:space="preserve">, </w:t>
      </w:r>
      <w:r w:rsidR="003703F1">
        <w:rPr>
          <w:rFonts w:ascii="Arial" w:hAnsi="Arial" w:cs="Arial"/>
          <w:sz w:val="22"/>
          <w:szCs w:val="22"/>
        </w:rPr>
        <w:t xml:space="preserve">lo cual representa una Excelente Calidad, </w:t>
      </w:r>
      <w:r w:rsidRPr="004D10A5">
        <w:rPr>
          <w:rFonts w:ascii="Arial" w:hAnsi="Arial" w:cs="Arial"/>
          <w:sz w:val="22"/>
          <w:szCs w:val="22"/>
        </w:rPr>
        <w:t xml:space="preserve">mientras que el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9% expresó no estar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satisfecho</w:t>
      </w:r>
      <w:r w:rsidRPr="004D10A5">
        <w:rPr>
          <w:rFonts w:ascii="Arial" w:hAnsi="Arial" w:cs="Arial"/>
          <w:sz w:val="22"/>
          <w:szCs w:val="22"/>
        </w:rPr>
        <w:t>. Esto evidencia un nivel favorable de percepción respecto a la oportunidad de la atención.</w:t>
      </w:r>
    </w:p>
    <w:p w14:paraId="05FCF820" w14:textId="77777777" w:rsidR="00496256" w:rsidRDefault="00496256" w:rsidP="003703F1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82C0197" w14:textId="50B68AF0" w:rsidR="003E65A6" w:rsidRPr="003703F1" w:rsidRDefault="003E65A6" w:rsidP="003703F1">
      <w:pPr>
        <w:pStyle w:val="isselectedend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Por instalación, los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Centros de Salud de Valle de Urracá y Torrijos Carter alcanzaron 100% de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satisfacción</w:t>
      </w:r>
      <w:r w:rsidRPr="004D10A5">
        <w:rPr>
          <w:rFonts w:ascii="Arial" w:hAnsi="Arial" w:cs="Arial"/>
          <w:sz w:val="22"/>
          <w:szCs w:val="22"/>
        </w:rPr>
        <w:t xml:space="preserve">, seguidos </w:t>
      </w:r>
      <w:r w:rsidRPr="003703F1">
        <w:rPr>
          <w:rFonts w:ascii="Arial" w:hAnsi="Arial" w:cs="Arial"/>
          <w:sz w:val="22"/>
          <w:szCs w:val="22"/>
        </w:rPr>
        <w:t>de</w:t>
      </w:r>
      <w:r w:rsidRPr="003703F1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Nuevo Veranillo con 93%</w:t>
      </w:r>
      <w:r w:rsidRPr="003703F1">
        <w:rPr>
          <w:rFonts w:ascii="Arial" w:hAnsi="Arial" w:cs="Arial"/>
          <w:b/>
          <w:bCs/>
          <w:sz w:val="22"/>
          <w:szCs w:val="22"/>
        </w:rPr>
        <w:t xml:space="preserve">,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Cerro Batea con 90%</w:t>
      </w:r>
      <w:r w:rsidRPr="00A55321">
        <w:rPr>
          <w:rFonts w:ascii="Arial" w:hAnsi="Arial" w:cs="Arial"/>
          <w:sz w:val="22"/>
          <w:szCs w:val="22"/>
        </w:rPr>
        <w:t xml:space="preserve"> y</w:t>
      </w:r>
      <w:r w:rsidRPr="003703F1">
        <w:rPr>
          <w:rFonts w:ascii="Arial" w:hAnsi="Arial" w:cs="Arial"/>
          <w:b/>
          <w:bCs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Amelia Denis de Icaza</w:t>
      </w:r>
      <w:r w:rsidRPr="004D10A5">
        <w:rPr>
          <w:rStyle w:val="Fuerte"/>
          <w:rFonts w:ascii="Arial" w:hAnsi="Arial" w:cs="Arial"/>
          <w:sz w:val="22"/>
          <w:szCs w:val="22"/>
        </w:rPr>
        <w:t xml:space="preserve">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con 73%</w:t>
      </w:r>
      <w:r w:rsidRPr="003703F1">
        <w:rPr>
          <w:rFonts w:ascii="Arial" w:hAnsi="Arial" w:cs="Arial"/>
          <w:b/>
          <w:bCs/>
          <w:sz w:val="22"/>
          <w:szCs w:val="22"/>
        </w:rPr>
        <w:t>.</w:t>
      </w:r>
    </w:p>
    <w:p w14:paraId="08C8A8F0" w14:textId="77777777" w:rsidR="00496256" w:rsidRDefault="00496256" w:rsidP="003703F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97D85F8" w14:textId="54C79C6B" w:rsidR="003E65A6" w:rsidRPr="004D10A5" w:rsidRDefault="003E65A6" w:rsidP="003703F1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Los resultados muestran una percepción positiva en la mayoría de las instalaciones; sin embargo, </w:t>
      </w:r>
      <w:r w:rsidRPr="003703F1">
        <w:rPr>
          <w:rStyle w:val="Fuerte"/>
          <w:rFonts w:ascii="Arial" w:hAnsi="Arial" w:cs="Arial"/>
          <w:b w:val="0"/>
          <w:bCs w:val="0"/>
          <w:sz w:val="22"/>
          <w:szCs w:val="22"/>
        </w:rPr>
        <w:t>Amelia Denis de Icaza presenta el mayor porcentaje de usuarios insatisfechos (27%)</w:t>
      </w:r>
      <w:r w:rsidRPr="003703F1">
        <w:rPr>
          <w:rFonts w:ascii="Arial" w:hAnsi="Arial" w:cs="Arial"/>
          <w:b/>
          <w:bCs/>
          <w:sz w:val="22"/>
          <w:szCs w:val="22"/>
        </w:rPr>
        <w:t>,</w:t>
      </w:r>
      <w:r w:rsidRPr="004D10A5">
        <w:rPr>
          <w:rFonts w:ascii="Arial" w:hAnsi="Arial" w:cs="Arial"/>
          <w:sz w:val="22"/>
          <w:szCs w:val="22"/>
        </w:rPr>
        <w:t xml:space="preserve"> por lo que constituye el principal punto de atención para identificar y abordar las causas relacionadas con los tiempos de espera</w:t>
      </w:r>
      <w:r w:rsidR="003703F1">
        <w:rPr>
          <w:rFonts w:ascii="Arial" w:hAnsi="Arial" w:cs="Arial"/>
          <w:sz w:val="22"/>
          <w:szCs w:val="22"/>
        </w:rPr>
        <w:t xml:space="preserve"> entre los más citados; m</w:t>
      </w:r>
      <w:r w:rsidRPr="004D10A5">
        <w:rPr>
          <w:rFonts w:ascii="Arial" w:hAnsi="Arial" w:cs="Arial"/>
          <w:sz w:val="22"/>
          <w:szCs w:val="22"/>
        </w:rPr>
        <w:t xml:space="preserve">ucha demora para recibir el servicio. </w:t>
      </w:r>
    </w:p>
    <w:p w14:paraId="17AF5128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BC92B39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F8BEC52" w14:textId="77777777" w:rsidR="004C403E" w:rsidRPr="003703F1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bookmarkStart w:id="8" w:name="_Hlk207573963"/>
      <w:r w:rsidRPr="003703F1">
        <w:rPr>
          <w:rFonts w:ascii="Arial" w:hAnsi="Arial" w:cs="Arial"/>
          <w:b/>
          <w:bCs/>
          <w:sz w:val="22"/>
          <w:szCs w:val="22"/>
        </w:rPr>
        <w:t>Cortesía y sensibilidad del personal</w:t>
      </w:r>
    </w:p>
    <w:bookmarkEnd w:id="8"/>
    <w:p w14:paraId="627BCD5D" w14:textId="77777777" w:rsidR="003703F1" w:rsidRDefault="003703F1" w:rsidP="003703F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19177B0" w14:textId="51451678" w:rsidR="004C403E" w:rsidRDefault="004C403E" w:rsidP="003703F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3703F1">
        <w:rPr>
          <w:rFonts w:ascii="Arial" w:hAnsi="Arial" w:cs="Arial"/>
          <w:b/>
          <w:bCs/>
          <w:sz w:val="22"/>
          <w:szCs w:val="22"/>
        </w:rPr>
        <w:t>¿Fue atendido con amabilidad, respeto y cortesía por el personal?</w:t>
      </w:r>
    </w:p>
    <w:p w14:paraId="30CE2D88" w14:textId="77777777" w:rsidR="00A55321" w:rsidRPr="003703F1" w:rsidRDefault="00A55321" w:rsidP="003703F1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5815A99" w14:textId="4707A185" w:rsidR="00E346A8" w:rsidRPr="004D10A5" w:rsidRDefault="00A55321" w:rsidP="00E346A8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E13458">
        <w:rPr>
          <w:noProof/>
          <w:lang w:eastAsia="es-PA"/>
          <w14:ligatures w14:val="standardContextual"/>
        </w:rPr>
        <w:lastRenderedPageBreak/>
        <w:drawing>
          <wp:inline distT="0" distB="0" distL="0" distR="0" wp14:anchorId="0ACC3799" wp14:editId="5F44D843">
            <wp:extent cx="6404610" cy="2463165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7CBBB9C" w14:textId="77777777" w:rsidR="004C403E" w:rsidRPr="003703F1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3703F1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18B7BD82" w14:textId="77777777" w:rsidR="00496256" w:rsidRDefault="00496256" w:rsidP="00A55321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424D56E" w14:textId="1505C087" w:rsidR="00A55321" w:rsidRPr="008C2E50" w:rsidRDefault="00A55321" w:rsidP="00A55321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 preguntar si había sido tratado con amabilidad, respeto y cortesía por el personal de la instalación de salud, el 98% de los entrevistaros respondieron SI a nivel regional lo que representa una Excelente Calidad. En el Centro de Salud de Amelia Denis de Icaza el 4 % considera </w:t>
      </w:r>
      <w:r w:rsidR="00496256">
        <w:rPr>
          <w:rFonts w:ascii="Arial" w:hAnsi="Arial" w:cs="Arial"/>
          <w:sz w:val="22"/>
          <w:szCs w:val="22"/>
        </w:rPr>
        <w:t xml:space="preserve">que </w:t>
      </w:r>
      <w:r>
        <w:rPr>
          <w:rFonts w:ascii="Arial" w:hAnsi="Arial" w:cs="Arial"/>
          <w:sz w:val="22"/>
          <w:szCs w:val="22"/>
        </w:rPr>
        <w:t>no fue tratado con amabilidad y el servicio identificado fue Enfermería, de igual forma en el Centro de Salud Valle Urraca (4%)</w:t>
      </w:r>
      <w:r w:rsidR="004962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y el Centro de Salud de Cerro Batea</w:t>
      </w:r>
      <w:r w:rsidR="00496256">
        <w:rPr>
          <w:rFonts w:ascii="Arial" w:hAnsi="Arial" w:cs="Arial"/>
          <w:sz w:val="22"/>
          <w:szCs w:val="22"/>
        </w:rPr>
        <w:t xml:space="preserve"> (3%) ambos</w:t>
      </w:r>
      <w:r>
        <w:rPr>
          <w:rFonts w:ascii="Arial" w:hAnsi="Arial" w:cs="Arial"/>
          <w:sz w:val="22"/>
          <w:szCs w:val="22"/>
        </w:rPr>
        <w:t xml:space="preserve"> se encontraron </w:t>
      </w:r>
      <w:r w:rsidR="00496256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>satisfechos en Medicina General.</w:t>
      </w:r>
    </w:p>
    <w:p w14:paraId="4F227E6E" w14:textId="77777777" w:rsidR="00496256" w:rsidRDefault="00496256" w:rsidP="00DD6643">
      <w:pPr>
        <w:pStyle w:val="Sinespaciado"/>
        <w:rPr>
          <w:rFonts w:ascii="Arial" w:hAnsi="Arial" w:cs="Arial"/>
          <w:sz w:val="22"/>
          <w:szCs w:val="22"/>
        </w:rPr>
      </w:pPr>
    </w:p>
    <w:p w14:paraId="0BB78CCD" w14:textId="5BEDDC1F" w:rsidR="00E346A8" w:rsidRPr="004D10A5" w:rsidRDefault="004C403E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>Ambiente físico de la instalación de salud</w:t>
      </w:r>
    </w:p>
    <w:p w14:paraId="5B3F3162" w14:textId="77777777" w:rsidR="00E346A8" w:rsidRPr="004D10A5" w:rsidRDefault="00E346A8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692FF154" w14:textId="7BF3DD7E" w:rsidR="00E346A8" w:rsidRPr="004D10A5" w:rsidRDefault="00496256" w:rsidP="00DD6643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558519E4" wp14:editId="1B38E30A">
            <wp:extent cx="5857875" cy="2208362"/>
            <wp:effectExtent l="0" t="0" r="0" b="1905"/>
            <wp:docPr id="149909218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7B929CD" w14:textId="77777777" w:rsidR="004C403E" w:rsidRPr="007321DA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7321DA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7585932F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206C59A1" w14:textId="79DD0AF2" w:rsidR="004C403E" w:rsidRPr="004D10A5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El grado de satisfacción con relación al ambiente físico, específicamente en las condiciones de la sala de espera fue de </w:t>
      </w:r>
      <w:r w:rsidR="007321DA">
        <w:rPr>
          <w:rFonts w:ascii="Arial" w:hAnsi="Arial" w:cs="Arial"/>
          <w:sz w:val="22"/>
          <w:szCs w:val="22"/>
        </w:rPr>
        <w:t>47</w:t>
      </w:r>
      <w:r w:rsidRPr="004D10A5">
        <w:rPr>
          <w:rFonts w:ascii="Arial" w:hAnsi="Arial" w:cs="Arial"/>
          <w:sz w:val="22"/>
          <w:szCs w:val="22"/>
        </w:rPr>
        <w:t>% a nivel regional lo cual representa una</w:t>
      </w:r>
      <w:r w:rsidR="007321DA">
        <w:rPr>
          <w:rFonts w:ascii="Arial" w:hAnsi="Arial" w:cs="Arial"/>
          <w:sz w:val="22"/>
          <w:szCs w:val="22"/>
        </w:rPr>
        <w:t xml:space="preserve"> Escasa</w:t>
      </w:r>
      <w:r w:rsidRPr="004D10A5">
        <w:rPr>
          <w:rFonts w:ascii="Arial" w:hAnsi="Arial" w:cs="Arial"/>
          <w:sz w:val="22"/>
          <w:szCs w:val="22"/>
        </w:rPr>
        <w:t xml:space="preserve"> Calidad</w:t>
      </w:r>
      <w:r w:rsidR="00FB37D8">
        <w:rPr>
          <w:rFonts w:ascii="Arial" w:hAnsi="Arial" w:cs="Arial"/>
          <w:sz w:val="22"/>
          <w:szCs w:val="22"/>
        </w:rPr>
        <w:t xml:space="preserve">. Los Centros de Salud con porcentaje debajo de 50% fueron: Cerro Batea, Nuevo Veranillo y Amelia Denis de Icaza. </w:t>
      </w:r>
    </w:p>
    <w:p w14:paraId="64FC5B38" w14:textId="77777777" w:rsidR="00E346A8" w:rsidRPr="004D10A5" w:rsidRDefault="00E346A8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5591B035" w14:textId="3FECE183" w:rsidR="004C403E" w:rsidRPr="00FB37D8" w:rsidRDefault="00261A5C" w:rsidP="00FB37D8">
      <w:pPr>
        <w:pStyle w:val="Sinespaciado"/>
        <w:rPr>
          <w:rFonts w:ascii="Arial" w:hAnsi="Arial" w:cs="Arial"/>
          <w:sz w:val="22"/>
          <w:szCs w:val="22"/>
        </w:rPr>
      </w:pPr>
      <w:r w:rsidRPr="00FB37D8">
        <w:rPr>
          <w:rFonts w:ascii="Arial" w:hAnsi="Arial" w:cs="Arial"/>
          <w:noProof/>
          <w:sz w:val="22"/>
          <w:szCs w:val="22"/>
          <w:shd w:val="clear" w:color="auto" w:fill="45B0E1" w:themeFill="accent1" w:themeFillTint="99"/>
          <w14:ligatures w14:val="standardContextual"/>
        </w:rPr>
        <w:lastRenderedPageBreak/>
        <w:drawing>
          <wp:inline distT="0" distB="0" distL="0" distR="0" wp14:anchorId="6F9DECEB" wp14:editId="278C965B">
            <wp:extent cx="6170295" cy="2208363"/>
            <wp:effectExtent l="0" t="0" r="1905" b="1905"/>
            <wp:docPr id="98724813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4C403E" w:rsidRPr="00FB37D8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5121C369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2302820" w14:textId="69DDD071" w:rsidR="00E346A8" w:rsidRDefault="004C403E" w:rsidP="00BF3576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El grado de satisfacción con relación al ambiente físico, específicamente en el número y condiciones de las sillas en la sala de espera fue de </w:t>
      </w:r>
      <w:r w:rsidR="00FB37D8">
        <w:rPr>
          <w:rFonts w:ascii="Arial" w:hAnsi="Arial" w:cs="Arial"/>
          <w:sz w:val="22"/>
          <w:szCs w:val="22"/>
        </w:rPr>
        <w:t>22</w:t>
      </w:r>
      <w:r w:rsidRPr="004D10A5">
        <w:rPr>
          <w:rFonts w:ascii="Arial" w:hAnsi="Arial" w:cs="Arial"/>
          <w:sz w:val="22"/>
          <w:szCs w:val="22"/>
        </w:rPr>
        <w:t xml:space="preserve">% lo cual representa una </w:t>
      </w:r>
      <w:r w:rsidR="00FB37D8">
        <w:rPr>
          <w:rFonts w:ascii="Arial" w:hAnsi="Arial" w:cs="Arial"/>
          <w:sz w:val="22"/>
          <w:szCs w:val="22"/>
        </w:rPr>
        <w:t xml:space="preserve">Deficiente </w:t>
      </w:r>
      <w:r w:rsidRPr="004D10A5">
        <w:rPr>
          <w:rFonts w:ascii="Arial" w:hAnsi="Arial" w:cs="Arial"/>
          <w:sz w:val="22"/>
          <w:szCs w:val="22"/>
        </w:rPr>
        <w:t>Calidad</w:t>
      </w:r>
      <w:r w:rsidR="00FB37D8">
        <w:rPr>
          <w:rFonts w:ascii="Arial" w:hAnsi="Arial" w:cs="Arial"/>
          <w:sz w:val="22"/>
          <w:szCs w:val="22"/>
        </w:rPr>
        <w:t>. En este reactivo los entrevistados respondieron por debajo del 40% de satisfacción</w:t>
      </w:r>
      <w:r w:rsidR="00BF3576">
        <w:rPr>
          <w:rFonts w:ascii="Arial" w:hAnsi="Arial" w:cs="Arial"/>
          <w:sz w:val="22"/>
          <w:szCs w:val="22"/>
        </w:rPr>
        <w:t xml:space="preserve"> en los cinco centros de salud. </w:t>
      </w:r>
    </w:p>
    <w:p w14:paraId="61DE3952" w14:textId="77777777" w:rsidR="00FB37D8" w:rsidRDefault="00FB37D8" w:rsidP="00BF3576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1247AD4" w14:textId="77777777" w:rsidR="00FB37D8" w:rsidRDefault="00FB37D8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1A9E8F6" w14:textId="4328259D" w:rsidR="00FB37D8" w:rsidRDefault="0023184A" w:rsidP="004C403E">
      <w:pPr>
        <w:pStyle w:val="Sinespaciado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7637D2EC" wp14:editId="73168956">
            <wp:extent cx="6084570" cy="2432650"/>
            <wp:effectExtent l="0" t="0" r="0" b="6350"/>
            <wp:docPr id="11510274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1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DE2173F" w14:textId="71F4FC6C" w:rsidR="004C403E" w:rsidRPr="00BF3576" w:rsidRDefault="004C403E" w:rsidP="00BF3576">
      <w:pPr>
        <w:pStyle w:val="Sinespaciado"/>
        <w:rPr>
          <w:rFonts w:ascii="Arial" w:hAnsi="Arial" w:cs="Arial"/>
          <w:color w:val="FF0000"/>
          <w:sz w:val="18"/>
          <w:szCs w:val="18"/>
        </w:rPr>
      </w:pPr>
      <w:r w:rsidRPr="00BF3576">
        <w:rPr>
          <w:rFonts w:ascii="Arial" w:hAnsi="Arial" w:cs="Arial"/>
          <w:b/>
          <w:bCs/>
          <w:sz w:val="18"/>
          <w:szCs w:val="18"/>
        </w:rPr>
        <w:t>Fuente: Encuesta de Satisfacción del Usuario Externo. DME-DPSS. 2025.</w:t>
      </w:r>
    </w:p>
    <w:p w14:paraId="5EF72958" w14:textId="77777777" w:rsidR="00453A4A" w:rsidRDefault="00453A4A" w:rsidP="00BF3576">
      <w:pPr>
        <w:pStyle w:val="Sinespaciado"/>
        <w:jc w:val="both"/>
        <w:rPr>
          <w:rFonts w:ascii="Arial" w:hAnsi="Arial" w:cs="Arial"/>
          <w:color w:val="FF0000"/>
          <w:sz w:val="22"/>
          <w:szCs w:val="22"/>
        </w:rPr>
      </w:pPr>
      <w:bookmarkStart w:id="9" w:name="_Hlk208084862"/>
    </w:p>
    <w:p w14:paraId="5A3FC8B5" w14:textId="377F11A8" w:rsidR="004C403E" w:rsidRDefault="004C403E" w:rsidP="00BF3576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</w:rPr>
        <w:t xml:space="preserve">El grado de satisfacción con relación al ambiente físico, específicamente en las condiciones de </w:t>
      </w:r>
      <w:r w:rsidRPr="004D10A5">
        <w:rPr>
          <w:rFonts w:ascii="Arial" w:hAnsi="Arial" w:cs="Arial"/>
          <w:kern w:val="24"/>
          <w:sz w:val="22"/>
          <w:szCs w:val="22"/>
        </w:rPr>
        <w:t xml:space="preserve">la limpieza de los servicios sanitarios y la disponibilidad de papel toalla, papel higiénico, jabón líquido de manos y cesto de basura </w:t>
      </w:r>
      <w:r w:rsidRPr="004D10A5">
        <w:rPr>
          <w:rFonts w:ascii="Arial" w:hAnsi="Arial" w:cs="Arial"/>
          <w:noProof/>
          <w:sz w:val="22"/>
          <w:szCs w:val="22"/>
        </w:rPr>
        <w:t xml:space="preserve">fue de </w:t>
      </w:r>
      <w:r w:rsidR="00BF3576">
        <w:rPr>
          <w:rFonts w:ascii="Arial" w:hAnsi="Arial" w:cs="Arial"/>
          <w:noProof/>
          <w:sz w:val="22"/>
          <w:szCs w:val="22"/>
        </w:rPr>
        <w:t>47</w:t>
      </w:r>
      <w:r w:rsidRPr="004D10A5">
        <w:rPr>
          <w:rFonts w:ascii="Arial" w:hAnsi="Arial" w:cs="Arial"/>
          <w:noProof/>
          <w:sz w:val="22"/>
          <w:szCs w:val="22"/>
        </w:rPr>
        <w:t xml:space="preserve">% a nivel </w:t>
      </w:r>
      <w:r w:rsidR="00453A4A">
        <w:rPr>
          <w:rFonts w:ascii="Arial" w:hAnsi="Arial" w:cs="Arial"/>
          <w:noProof/>
          <w:sz w:val="22"/>
          <w:szCs w:val="22"/>
        </w:rPr>
        <w:t>R</w:t>
      </w:r>
      <w:r w:rsidRPr="004D10A5">
        <w:rPr>
          <w:rFonts w:ascii="Arial" w:hAnsi="Arial" w:cs="Arial"/>
          <w:noProof/>
          <w:sz w:val="22"/>
          <w:szCs w:val="22"/>
        </w:rPr>
        <w:t>egiona</w:t>
      </w:r>
      <w:r w:rsidR="00453A4A">
        <w:rPr>
          <w:rFonts w:ascii="Arial" w:hAnsi="Arial" w:cs="Arial"/>
          <w:noProof/>
          <w:sz w:val="22"/>
          <w:szCs w:val="22"/>
        </w:rPr>
        <w:t>l,</w:t>
      </w:r>
      <w:r w:rsidRPr="004D10A5">
        <w:rPr>
          <w:rFonts w:ascii="Arial" w:hAnsi="Arial" w:cs="Arial"/>
          <w:noProof/>
          <w:sz w:val="22"/>
          <w:szCs w:val="22"/>
        </w:rPr>
        <w:t xml:space="preserve"> lo cual representa una </w:t>
      </w:r>
      <w:r w:rsidR="00BF3576">
        <w:rPr>
          <w:rFonts w:ascii="Arial" w:hAnsi="Arial" w:cs="Arial"/>
          <w:noProof/>
          <w:sz w:val="22"/>
          <w:szCs w:val="22"/>
        </w:rPr>
        <w:t>Escasa</w:t>
      </w:r>
      <w:r w:rsidRPr="004D10A5">
        <w:rPr>
          <w:rFonts w:ascii="Arial" w:hAnsi="Arial" w:cs="Arial"/>
          <w:noProof/>
          <w:sz w:val="22"/>
          <w:szCs w:val="22"/>
        </w:rPr>
        <w:t xml:space="preserve"> Calidad</w:t>
      </w:r>
      <w:bookmarkEnd w:id="9"/>
      <w:r w:rsidR="00BF3576">
        <w:rPr>
          <w:rFonts w:ascii="Arial" w:hAnsi="Arial" w:cs="Arial"/>
          <w:noProof/>
          <w:sz w:val="22"/>
          <w:szCs w:val="22"/>
        </w:rPr>
        <w:t xml:space="preserve">, también en este reactivo los entrevistados responden con un bajo porcentaje de satisfacción en las cinco instalaciones de salud. </w:t>
      </w:r>
    </w:p>
    <w:p w14:paraId="661F03B1" w14:textId="25B93289" w:rsidR="00BF3576" w:rsidRPr="004D10A5" w:rsidRDefault="00453A4A" w:rsidP="004C403E">
      <w:pPr>
        <w:pStyle w:val="Sinespaciado"/>
        <w:rPr>
          <w:rFonts w:ascii="Arial" w:hAnsi="Arial" w:cs="Arial"/>
          <w:noProof/>
          <w:sz w:val="22"/>
          <w:szCs w:val="22"/>
        </w:rPr>
      </w:pPr>
      <w:r>
        <w:rPr>
          <w:noProof/>
          <w:lang w:eastAsia="es-PA"/>
          <w14:ligatures w14:val="standardContextual"/>
        </w:rPr>
        <w:lastRenderedPageBreak/>
        <w:drawing>
          <wp:inline distT="0" distB="0" distL="0" distR="0" wp14:anchorId="4CD47A26" wp14:editId="1DFA8221">
            <wp:extent cx="6193155" cy="2320506"/>
            <wp:effectExtent l="0" t="0" r="17145" b="3810"/>
            <wp:docPr id="168817188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0BE0055" w14:textId="77777777" w:rsidR="00426F0F" w:rsidRPr="00426F0F" w:rsidRDefault="00426F0F" w:rsidP="00426F0F">
      <w:pPr>
        <w:pStyle w:val="Sinespaciado"/>
        <w:jc w:val="both"/>
        <w:rPr>
          <w:rFonts w:ascii="Arial" w:hAnsi="Arial" w:cs="Arial"/>
          <w:b/>
          <w:bCs/>
          <w:sz w:val="18"/>
          <w:szCs w:val="18"/>
        </w:rPr>
      </w:pPr>
      <w:r w:rsidRPr="00453A4A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</w:t>
      </w:r>
      <w:r w:rsidRPr="00426F0F">
        <w:rPr>
          <w:rFonts w:ascii="Arial" w:hAnsi="Arial" w:cs="Arial"/>
          <w:b/>
          <w:bCs/>
          <w:sz w:val="18"/>
          <w:szCs w:val="18"/>
        </w:rPr>
        <w:t>.</w:t>
      </w:r>
    </w:p>
    <w:p w14:paraId="650103D5" w14:textId="77777777" w:rsidR="00467F63" w:rsidRDefault="00467F63" w:rsidP="004C403E">
      <w:pPr>
        <w:pStyle w:val="Sinespaciado"/>
        <w:jc w:val="both"/>
        <w:rPr>
          <w:rFonts w:ascii="Arial" w:hAnsi="Arial" w:cs="Arial"/>
          <w:noProof/>
          <w:color w:val="FF0000"/>
          <w:sz w:val="22"/>
          <w:szCs w:val="22"/>
        </w:rPr>
      </w:pPr>
      <w:bookmarkStart w:id="10" w:name="_Hlk208085427"/>
    </w:p>
    <w:p w14:paraId="5BD41932" w14:textId="77777777" w:rsidR="00E770BD" w:rsidRDefault="004C795A" w:rsidP="00E770BD">
      <w:pPr>
        <w:pStyle w:val="Sinespaciado"/>
        <w:spacing w:after="240"/>
        <w:rPr>
          <w:rFonts w:ascii="Arial" w:hAnsi="Arial" w:cs="Arial"/>
          <w:noProof/>
          <w:sz w:val="22"/>
          <w:szCs w:val="22"/>
        </w:rPr>
      </w:pPr>
      <w:r w:rsidRPr="00E770BD">
        <w:rPr>
          <w:rFonts w:ascii="Arial" w:hAnsi="Arial" w:cs="Arial"/>
          <w:noProof/>
          <w:sz w:val="22"/>
          <w:szCs w:val="22"/>
        </w:rPr>
        <w:t>El grado de satisfacción con relación a la disponibilidad de</w:t>
      </w:r>
      <w:r w:rsidRPr="00E770BD">
        <w:rPr>
          <w:rFonts w:ascii="Arial" w:hAnsi="Arial" w:cs="Arial"/>
          <w:kern w:val="24"/>
          <w:sz w:val="22"/>
          <w:szCs w:val="22"/>
        </w:rPr>
        <w:t xml:space="preserve"> agua para cubrir sus necesidades </w:t>
      </w:r>
      <w:r w:rsidRPr="00E770BD">
        <w:rPr>
          <w:rFonts w:ascii="Arial" w:hAnsi="Arial" w:cs="Arial"/>
          <w:noProof/>
          <w:sz w:val="22"/>
          <w:szCs w:val="22"/>
        </w:rPr>
        <w:t xml:space="preserve">fue de 74 % lo cual representa </w:t>
      </w:r>
      <w:r w:rsidR="00CE099D" w:rsidRPr="00E770BD">
        <w:rPr>
          <w:rFonts w:ascii="Arial" w:hAnsi="Arial" w:cs="Arial"/>
          <w:noProof/>
          <w:sz w:val="22"/>
          <w:szCs w:val="22"/>
        </w:rPr>
        <w:t xml:space="preserve">una </w:t>
      </w:r>
      <w:r w:rsidRPr="00E770BD">
        <w:rPr>
          <w:rFonts w:ascii="Arial" w:hAnsi="Arial" w:cs="Arial"/>
          <w:noProof/>
          <w:sz w:val="22"/>
          <w:szCs w:val="22"/>
        </w:rPr>
        <w:t xml:space="preserve">Buena Calidad. </w:t>
      </w:r>
    </w:p>
    <w:p w14:paraId="6A43259D" w14:textId="152587B6" w:rsidR="004C795A" w:rsidRPr="00E770BD" w:rsidRDefault="004C795A" w:rsidP="00E770BD">
      <w:pPr>
        <w:pStyle w:val="Sinespaciado"/>
        <w:spacing w:after="240"/>
        <w:rPr>
          <w:rFonts w:ascii="Arial" w:hAnsi="Arial" w:cs="Arial"/>
          <w:noProof/>
          <w:sz w:val="22"/>
          <w:szCs w:val="22"/>
        </w:rPr>
      </w:pPr>
      <w:r w:rsidRPr="00E770BD">
        <w:rPr>
          <w:rFonts w:ascii="Arial" w:hAnsi="Arial" w:cs="Arial"/>
          <w:noProof/>
          <w:sz w:val="22"/>
          <w:szCs w:val="22"/>
        </w:rPr>
        <w:t xml:space="preserve">En este reactivo los Centro de Salud de Torrijos Carter y Cerro Batea obtuvieron una Excelente Calidad, </w:t>
      </w:r>
      <w:r w:rsidR="00CE099D" w:rsidRPr="00E770BD">
        <w:rPr>
          <w:rFonts w:ascii="Arial" w:hAnsi="Arial" w:cs="Arial"/>
          <w:noProof/>
          <w:sz w:val="22"/>
          <w:szCs w:val="22"/>
        </w:rPr>
        <w:t>e</w:t>
      </w:r>
      <w:r w:rsidRPr="00E770BD">
        <w:rPr>
          <w:rFonts w:ascii="Arial" w:hAnsi="Arial" w:cs="Arial"/>
          <w:noProof/>
          <w:sz w:val="22"/>
          <w:szCs w:val="22"/>
        </w:rPr>
        <w:t>l centro de Salud de Veranillo obtuvo una Muy Buena Calidad, mientras el C.S. Valle Urruca obtuvo una Escasa Calidad y el C.S. Amelia Denis de Icaza una Deficiente Calidad.</w:t>
      </w:r>
    </w:p>
    <w:p w14:paraId="2C31B1B3" w14:textId="47C1B445" w:rsidR="00E346A8" w:rsidRPr="00E770BD" w:rsidRDefault="00E346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0"/>
    <w:p w14:paraId="31502DCB" w14:textId="7A59081C" w:rsidR="004C403E" w:rsidRPr="004D10A5" w:rsidRDefault="004C403E" w:rsidP="004C403E">
      <w:pPr>
        <w:pStyle w:val="Sinespaciado"/>
        <w:rPr>
          <w:rFonts w:ascii="Arial" w:hAnsi="Arial" w:cs="Arial"/>
          <w:strike/>
          <w:noProof/>
          <w:color w:val="FF0000"/>
          <w:sz w:val="22"/>
          <w:szCs w:val="22"/>
        </w:rPr>
      </w:pPr>
      <w:r w:rsidRPr="004D10A5">
        <w:rPr>
          <w:rFonts w:ascii="Arial" w:hAnsi="Arial" w:cs="Arial"/>
          <w:noProof/>
          <w:color w:val="FF0000"/>
          <w:sz w:val="22"/>
          <w:szCs w:val="22"/>
        </w:rPr>
        <w:t xml:space="preserve">    </w:t>
      </w:r>
      <w:r w:rsidR="008E66E5"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4499149B" wp14:editId="09DF5E0B">
            <wp:extent cx="5717540" cy="2311880"/>
            <wp:effectExtent l="0" t="0" r="0" b="0"/>
            <wp:docPr id="172884320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1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4D10A5">
        <w:rPr>
          <w:rFonts w:ascii="Arial" w:hAnsi="Arial" w:cs="Arial"/>
          <w:noProof/>
          <w:color w:val="FF0000"/>
          <w:sz w:val="22"/>
          <w:szCs w:val="22"/>
        </w:rPr>
        <w:t xml:space="preserve">            </w:t>
      </w:r>
    </w:p>
    <w:p w14:paraId="5EA81BCE" w14:textId="7A8E3EB2" w:rsidR="004C403E" w:rsidRPr="009D0E5F" w:rsidRDefault="00E770BD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</w:t>
      </w:r>
      <w:r w:rsidR="004C403E" w:rsidRPr="009D0E5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723F9DDA" w14:textId="77777777" w:rsidR="004C403E" w:rsidRPr="004D10A5" w:rsidRDefault="004C403E" w:rsidP="004C403E">
      <w:pPr>
        <w:pStyle w:val="Sinespaciado"/>
        <w:rPr>
          <w:rFonts w:ascii="Arial" w:hAnsi="Arial" w:cs="Arial"/>
          <w:noProof/>
          <w:sz w:val="22"/>
          <w:szCs w:val="22"/>
        </w:rPr>
      </w:pPr>
    </w:p>
    <w:p w14:paraId="0D97A33E" w14:textId="624DD854" w:rsidR="004C403E" w:rsidRPr="004D10A5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1" w:name="_Hlk208088109"/>
      <w:r w:rsidRPr="004D10A5">
        <w:rPr>
          <w:rFonts w:ascii="Arial" w:hAnsi="Arial" w:cs="Arial"/>
          <w:noProof/>
          <w:sz w:val="22"/>
          <w:szCs w:val="22"/>
        </w:rPr>
        <w:t>El grado de satisfacción con relación al aseo y a la disponibilidad de</w:t>
      </w:r>
      <w:r w:rsidRPr="004D10A5">
        <w:rPr>
          <w:rFonts w:ascii="Arial" w:hAnsi="Arial" w:cs="Arial"/>
          <w:kern w:val="24"/>
          <w:sz w:val="22"/>
          <w:szCs w:val="22"/>
        </w:rPr>
        <w:t xml:space="preserve"> recipientes para depositar la basura en áreas internas y externas </w:t>
      </w:r>
      <w:r w:rsidR="009D0E5F">
        <w:rPr>
          <w:rFonts w:ascii="Arial" w:hAnsi="Arial" w:cs="Arial"/>
          <w:kern w:val="24"/>
          <w:sz w:val="22"/>
          <w:szCs w:val="22"/>
        </w:rPr>
        <w:t xml:space="preserve">a nivel </w:t>
      </w:r>
      <w:r w:rsidRPr="004D10A5">
        <w:rPr>
          <w:rFonts w:ascii="Arial" w:hAnsi="Arial" w:cs="Arial"/>
          <w:kern w:val="24"/>
          <w:sz w:val="22"/>
          <w:szCs w:val="22"/>
        </w:rPr>
        <w:t xml:space="preserve">Región </w:t>
      </w:r>
      <w:r w:rsidRPr="004D10A5">
        <w:rPr>
          <w:rFonts w:ascii="Arial" w:hAnsi="Arial" w:cs="Arial"/>
          <w:noProof/>
          <w:sz w:val="22"/>
          <w:szCs w:val="22"/>
        </w:rPr>
        <w:t xml:space="preserve">fue de 96% lo cual representa una Excelente Calidad. </w:t>
      </w:r>
    </w:p>
    <w:p w14:paraId="058207F5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7F7F1331" w14:textId="19297205" w:rsidR="00E346A8" w:rsidRPr="004D10A5" w:rsidRDefault="00E346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1"/>
    <w:p w14:paraId="0D5E3C7F" w14:textId="4FA448C0" w:rsidR="004C403E" w:rsidRPr="004D10A5" w:rsidRDefault="008E66E5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6C87BE98" wp14:editId="24382576">
            <wp:extent cx="6404610" cy="2833370"/>
            <wp:effectExtent l="0" t="0" r="0" b="5080"/>
            <wp:docPr id="17422762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734385BD" w14:textId="2BA11826" w:rsidR="004C403E" w:rsidRPr="004D10A5" w:rsidRDefault="004C403E" w:rsidP="004C403E">
      <w:pPr>
        <w:pStyle w:val="Sinespaciado"/>
        <w:jc w:val="center"/>
        <w:rPr>
          <w:rFonts w:ascii="Arial" w:hAnsi="Arial" w:cs="Arial"/>
          <w:noProof/>
          <w:sz w:val="22"/>
          <w:szCs w:val="22"/>
        </w:rPr>
      </w:pPr>
    </w:p>
    <w:p w14:paraId="006E86F2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2F027D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51BC2026" w14:textId="77777777" w:rsidR="00E770BD" w:rsidRPr="002F027D" w:rsidRDefault="00E770BD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2B3B98F4" w14:textId="3BA989DB" w:rsidR="004C403E" w:rsidRPr="002F027D" w:rsidRDefault="002F027D" w:rsidP="004C403E">
      <w:pPr>
        <w:pStyle w:val="Sinespaciado"/>
        <w:jc w:val="both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22"/>
          <w:szCs w:val="22"/>
        </w:rPr>
        <w:t>Al observar los datos que arroja la gráfica No.13, e</w:t>
      </w:r>
      <w:r w:rsidRPr="00D9763B">
        <w:rPr>
          <w:rFonts w:ascii="Arial" w:hAnsi="Arial" w:cs="Arial"/>
          <w:noProof/>
          <w:sz w:val="22"/>
          <w:szCs w:val="22"/>
        </w:rPr>
        <w:t xml:space="preserve">l </w:t>
      </w:r>
      <w:r>
        <w:rPr>
          <w:rFonts w:ascii="Arial" w:hAnsi="Arial" w:cs="Arial"/>
          <w:noProof/>
          <w:sz w:val="22"/>
          <w:szCs w:val="22"/>
        </w:rPr>
        <w:t>total Regional  de los U</w:t>
      </w:r>
      <w:r w:rsidRPr="00D9763B">
        <w:rPr>
          <w:rFonts w:ascii="Arial" w:hAnsi="Arial" w:cs="Arial"/>
          <w:noProof/>
          <w:sz w:val="22"/>
          <w:szCs w:val="22"/>
        </w:rPr>
        <w:t>suario</w:t>
      </w:r>
      <w:r>
        <w:rPr>
          <w:rFonts w:ascii="Arial" w:hAnsi="Arial" w:cs="Arial"/>
          <w:noProof/>
          <w:sz w:val="22"/>
          <w:szCs w:val="22"/>
        </w:rPr>
        <w:t>s</w:t>
      </w:r>
      <w:r w:rsidRPr="00D9763B">
        <w:rPr>
          <w:rFonts w:ascii="Arial" w:hAnsi="Arial" w:cs="Arial"/>
          <w:noProof/>
          <w:sz w:val="22"/>
          <w:szCs w:val="22"/>
        </w:rPr>
        <w:t xml:space="preserve"> externo</w:t>
      </w:r>
      <w:r>
        <w:rPr>
          <w:rFonts w:ascii="Arial" w:hAnsi="Arial" w:cs="Arial"/>
          <w:noProof/>
          <w:sz w:val="22"/>
          <w:szCs w:val="22"/>
        </w:rPr>
        <w:t xml:space="preserve">s entrevistados </w:t>
      </w:r>
      <w:r w:rsidRPr="00D9763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evaluaron con un</w:t>
      </w:r>
      <w:r w:rsidRPr="00D9763B">
        <w:rPr>
          <w:rFonts w:ascii="Arial" w:hAnsi="Arial" w:cs="Arial"/>
          <w:noProof/>
          <w:sz w:val="22"/>
          <w:szCs w:val="22"/>
        </w:rPr>
        <w:t xml:space="preserve"> </w:t>
      </w:r>
      <w:r>
        <w:rPr>
          <w:rFonts w:ascii="Arial" w:hAnsi="Arial" w:cs="Arial"/>
          <w:noProof/>
          <w:sz w:val="22"/>
          <w:szCs w:val="22"/>
        </w:rPr>
        <w:t>98</w:t>
      </w:r>
      <w:r w:rsidRPr="00D9763B">
        <w:rPr>
          <w:rFonts w:ascii="Arial" w:hAnsi="Arial" w:cs="Arial"/>
          <w:noProof/>
          <w:sz w:val="22"/>
          <w:szCs w:val="22"/>
        </w:rPr>
        <w:t>% el grado de satisfacción con relación a</w:t>
      </w:r>
      <w:r>
        <w:rPr>
          <w:rFonts w:ascii="Arial" w:hAnsi="Arial" w:cs="Arial"/>
          <w:noProof/>
          <w:sz w:val="22"/>
          <w:szCs w:val="22"/>
        </w:rPr>
        <w:t>l</w:t>
      </w:r>
      <w:r w:rsidRPr="00D9763B">
        <w:rPr>
          <w:rFonts w:ascii="Arial" w:hAnsi="Arial" w:cs="Arial"/>
          <w:noProof/>
          <w:sz w:val="22"/>
          <w:szCs w:val="22"/>
        </w:rPr>
        <w:t xml:space="preserve"> aspecto de contar con rampas y barandales para la atención a personas con movilidad reducida</w:t>
      </w:r>
      <w:r>
        <w:rPr>
          <w:rFonts w:ascii="Arial" w:hAnsi="Arial" w:cs="Arial"/>
          <w:noProof/>
          <w:sz w:val="22"/>
          <w:szCs w:val="22"/>
        </w:rPr>
        <w:t xml:space="preserve"> en las instalacones de salud, </w:t>
      </w:r>
      <w:r w:rsidRPr="00D9763B">
        <w:rPr>
          <w:rFonts w:ascii="Arial" w:hAnsi="Arial" w:cs="Arial"/>
          <w:noProof/>
          <w:sz w:val="22"/>
          <w:szCs w:val="22"/>
        </w:rPr>
        <w:t xml:space="preserve">lo que representa una valoración de </w:t>
      </w:r>
      <w:r>
        <w:rPr>
          <w:rFonts w:ascii="Arial" w:hAnsi="Arial" w:cs="Arial"/>
          <w:noProof/>
          <w:sz w:val="22"/>
          <w:szCs w:val="22"/>
        </w:rPr>
        <w:t>Excelente</w:t>
      </w:r>
      <w:r w:rsidRPr="00D9763B">
        <w:rPr>
          <w:rFonts w:ascii="Arial" w:hAnsi="Arial" w:cs="Arial"/>
          <w:noProof/>
          <w:sz w:val="22"/>
          <w:szCs w:val="22"/>
        </w:rPr>
        <w:t xml:space="preserve"> Calidad.</w:t>
      </w:r>
    </w:p>
    <w:p w14:paraId="28B79E0B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2" w:name="_Hlk208088359"/>
    </w:p>
    <w:bookmarkEnd w:id="12"/>
    <w:p w14:paraId="71DDD851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D10A5">
        <w:rPr>
          <w:rFonts w:ascii="Arial" w:hAnsi="Arial" w:cs="Arial"/>
          <w:b/>
          <w:bCs/>
          <w:noProof/>
          <w:sz w:val="22"/>
          <w:szCs w:val="22"/>
        </w:rPr>
        <w:t>¿Cómo califica su experiencia al ser atendido en la instalación de salud?</w:t>
      </w:r>
    </w:p>
    <w:p w14:paraId="476A9D20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</w:p>
    <w:p w14:paraId="0288965C" w14:textId="656CFCCE" w:rsidR="00E346A8" w:rsidRPr="004D10A5" w:rsidRDefault="00C10F65" w:rsidP="004C403E">
      <w:pPr>
        <w:pStyle w:val="Sinespaciado"/>
        <w:jc w:val="both"/>
        <w:rPr>
          <w:rFonts w:ascii="Arial" w:hAnsi="Arial" w:cs="Arial"/>
          <w:b/>
          <w:bCs/>
          <w:noProof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212B4C18" wp14:editId="01F2FCE4">
            <wp:extent cx="6404610" cy="2337758"/>
            <wp:effectExtent l="0" t="0" r="0" b="5715"/>
            <wp:docPr id="181181808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1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3EBDA96" w14:textId="77777777" w:rsidR="004C403E" w:rsidRPr="00EE71DC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EE71DC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0A2D6897" w14:textId="77777777" w:rsidR="004C403E" w:rsidRPr="00EE71DC" w:rsidRDefault="004C403E" w:rsidP="004C403E">
      <w:pPr>
        <w:pStyle w:val="Sinespaciado"/>
        <w:rPr>
          <w:rFonts w:ascii="Arial" w:hAnsi="Arial" w:cs="Arial"/>
          <w:noProof/>
          <w:color w:val="FF0000"/>
          <w:sz w:val="16"/>
          <w:szCs w:val="16"/>
        </w:rPr>
      </w:pPr>
    </w:p>
    <w:p w14:paraId="012DFEA7" w14:textId="77777777" w:rsidR="003B08E1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3" w:name="_Hlk208092808"/>
      <w:r w:rsidRPr="004D10A5">
        <w:rPr>
          <w:rFonts w:ascii="Arial" w:hAnsi="Arial" w:cs="Arial"/>
          <w:noProof/>
          <w:sz w:val="22"/>
          <w:szCs w:val="22"/>
        </w:rPr>
        <w:t xml:space="preserve">El porcentaje de satisfacción con relación a la experiencia al ser atendido en la instalación de salud fue de </w:t>
      </w:r>
      <w:r w:rsidR="00EE71DC">
        <w:rPr>
          <w:rFonts w:ascii="Arial" w:hAnsi="Arial" w:cs="Arial"/>
          <w:noProof/>
          <w:sz w:val="22"/>
          <w:szCs w:val="22"/>
        </w:rPr>
        <w:t>88</w:t>
      </w:r>
      <w:r w:rsidRPr="004D10A5">
        <w:rPr>
          <w:rFonts w:ascii="Arial" w:hAnsi="Arial" w:cs="Arial"/>
          <w:noProof/>
          <w:sz w:val="22"/>
          <w:szCs w:val="22"/>
        </w:rPr>
        <w:t xml:space="preserve">% a nivel </w:t>
      </w:r>
      <w:r w:rsidR="003B08E1">
        <w:rPr>
          <w:rFonts w:ascii="Arial" w:hAnsi="Arial" w:cs="Arial"/>
          <w:noProof/>
          <w:sz w:val="22"/>
          <w:szCs w:val="22"/>
        </w:rPr>
        <w:t>R</w:t>
      </w:r>
      <w:r w:rsidRPr="004D10A5">
        <w:rPr>
          <w:rFonts w:ascii="Arial" w:hAnsi="Arial" w:cs="Arial"/>
          <w:noProof/>
          <w:sz w:val="22"/>
          <w:szCs w:val="22"/>
        </w:rPr>
        <w:t xml:space="preserve">egional lo cual representa una Muy Buena Calidad. Se considera como satisfactoria la suma de las respuestas </w:t>
      </w:r>
      <w:r w:rsidRPr="004D10A5">
        <w:rPr>
          <w:rFonts w:ascii="Arial" w:hAnsi="Arial" w:cs="Arial"/>
          <w:sz w:val="22"/>
          <w:szCs w:val="22"/>
        </w:rPr>
        <w:t>excelente y bueno.</w:t>
      </w:r>
    </w:p>
    <w:bookmarkEnd w:id="13"/>
    <w:p w14:paraId="4DB4CBF9" w14:textId="77777777" w:rsidR="003D0687" w:rsidRDefault="003D068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6B66D93" w14:textId="0BA4D610" w:rsidR="00E346A8" w:rsidRPr="004D10A5" w:rsidRDefault="00EE71DC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Los Centros de Salud que obtuvieron una Excelente Calidad fueron: Torrijos Carter, Veranillo, Urraca. El Centro de Salud de Cerro Batea obtuvo una </w:t>
      </w:r>
      <w:r w:rsidR="003B08E1">
        <w:rPr>
          <w:rFonts w:ascii="Arial" w:hAnsi="Arial" w:cs="Arial"/>
          <w:sz w:val="22"/>
          <w:szCs w:val="22"/>
        </w:rPr>
        <w:t>Muy Buena</w:t>
      </w:r>
      <w:r>
        <w:rPr>
          <w:rFonts w:ascii="Arial" w:hAnsi="Arial" w:cs="Arial"/>
          <w:sz w:val="22"/>
          <w:szCs w:val="22"/>
        </w:rPr>
        <w:t xml:space="preserve"> Calidad </w:t>
      </w:r>
      <w:r w:rsidR="003B08E1">
        <w:rPr>
          <w:rFonts w:ascii="Arial" w:hAnsi="Arial" w:cs="Arial"/>
          <w:sz w:val="22"/>
          <w:szCs w:val="22"/>
        </w:rPr>
        <w:t>en cambio el Centro</w:t>
      </w:r>
      <w:r>
        <w:rPr>
          <w:rFonts w:ascii="Arial" w:hAnsi="Arial" w:cs="Arial"/>
          <w:sz w:val="22"/>
          <w:szCs w:val="22"/>
        </w:rPr>
        <w:t xml:space="preserve"> de Salud Amelia Denis de Icaza resultó con una Mínima Calidad. </w:t>
      </w:r>
    </w:p>
    <w:p w14:paraId="08138E46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0B120FE6" w14:textId="7912594E" w:rsidR="00E346A8" w:rsidRPr="004D10A5" w:rsidRDefault="00E346A8" w:rsidP="004C403E">
      <w:pPr>
        <w:pStyle w:val="Sinespaciado"/>
        <w:jc w:val="both"/>
        <w:rPr>
          <w:rFonts w:ascii="Arial" w:hAnsi="Arial" w:cs="Arial"/>
          <w:sz w:val="22"/>
          <w:szCs w:val="22"/>
        </w:rPr>
        <w:sectPr w:rsidR="00E346A8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4EF89005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30B9E2C3" w14:textId="12DE576F" w:rsidR="004C403E" w:rsidRPr="004D10A5" w:rsidRDefault="008E66E5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76CD0A59" wp14:editId="783BFEE4">
            <wp:extent cx="6404610" cy="2465070"/>
            <wp:effectExtent l="0" t="0" r="0" b="0"/>
            <wp:docPr id="132723323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2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663D2F99" w14:textId="61F54CDD" w:rsidR="004C403E" w:rsidRPr="004D10A5" w:rsidRDefault="004C403E" w:rsidP="004C403E">
      <w:pPr>
        <w:pStyle w:val="Sinespaciado"/>
        <w:jc w:val="center"/>
        <w:rPr>
          <w:rFonts w:ascii="Arial" w:hAnsi="Arial" w:cs="Arial"/>
          <w:color w:val="FF0000"/>
          <w:sz w:val="22"/>
          <w:szCs w:val="22"/>
        </w:rPr>
      </w:pPr>
    </w:p>
    <w:p w14:paraId="5457FBD7" w14:textId="77777777" w:rsidR="004C403E" w:rsidRPr="003B08E1" w:rsidRDefault="004C403E" w:rsidP="004C403E">
      <w:pPr>
        <w:pStyle w:val="Prrafodelista"/>
        <w:spacing w:line="360" w:lineRule="auto"/>
        <w:ind w:left="0"/>
        <w:jc w:val="both"/>
        <w:rPr>
          <w:rFonts w:ascii="Arial" w:hAnsi="Arial" w:cs="Arial"/>
          <w:b/>
          <w:bCs/>
          <w:sz w:val="16"/>
          <w:szCs w:val="16"/>
        </w:rPr>
      </w:pPr>
      <w:r w:rsidRPr="003B08E1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4E65393A" w14:textId="014B9224" w:rsidR="004C403E" w:rsidRPr="004D10A5" w:rsidRDefault="004C403E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  <w:bookmarkStart w:id="14" w:name="_Hlk208093702"/>
      <w:r w:rsidRPr="004D10A5">
        <w:rPr>
          <w:rFonts w:ascii="Arial" w:hAnsi="Arial" w:cs="Arial"/>
          <w:noProof/>
          <w:sz w:val="22"/>
          <w:szCs w:val="22"/>
        </w:rPr>
        <w:t>El grado de satisfacción con relación a las medidas de seguridad para evitar la contaminación en la instalación de salud</w:t>
      </w:r>
      <w:r w:rsidRPr="004D10A5">
        <w:rPr>
          <w:rFonts w:ascii="Arial" w:hAnsi="Arial" w:cs="Arial"/>
          <w:kern w:val="24"/>
          <w:sz w:val="22"/>
          <w:szCs w:val="22"/>
        </w:rPr>
        <w:t xml:space="preserve"> para la Región </w:t>
      </w:r>
      <w:r w:rsidRPr="004D10A5">
        <w:rPr>
          <w:rFonts w:ascii="Arial" w:hAnsi="Arial" w:cs="Arial"/>
          <w:noProof/>
          <w:sz w:val="22"/>
          <w:szCs w:val="22"/>
        </w:rPr>
        <w:t xml:space="preserve">fue de </w:t>
      </w:r>
      <w:r w:rsidR="00D020B7">
        <w:rPr>
          <w:rFonts w:ascii="Arial" w:hAnsi="Arial" w:cs="Arial"/>
          <w:noProof/>
          <w:sz w:val="22"/>
          <w:szCs w:val="22"/>
        </w:rPr>
        <w:t>74</w:t>
      </w:r>
      <w:r w:rsidRPr="004D10A5">
        <w:rPr>
          <w:rFonts w:ascii="Arial" w:hAnsi="Arial" w:cs="Arial"/>
          <w:noProof/>
          <w:sz w:val="22"/>
          <w:szCs w:val="22"/>
        </w:rPr>
        <w:t>% lo cual representa una</w:t>
      </w:r>
      <w:r w:rsidR="00D020B7">
        <w:rPr>
          <w:rFonts w:ascii="Arial" w:hAnsi="Arial" w:cs="Arial"/>
          <w:noProof/>
          <w:sz w:val="22"/>
          <w:szCs w:val="22"/>
        </w:rPr>
        <w:t xml:space="preserve"> Buena</w:t>
      </w:r>
      <w:r w:rsidRPr="004D10A5">
        <w:rPr>
          <w:rFonts w:ascii="Arial" w:hAnsi="Arial" w:cs="Arial"/>
          <w:noProof/>
          <w:sz w:val="22"/>
          <w:szCs w:val="22"/>
        </w:rPr>
        <w:t xml:space="preserve"> Calidad. </w:t>
      </w:r>
      <w:r w:rsidR="00111D37">
        <w:rPr>
          <w:rFonts w:ascii="Arial" w:hAnsi="Arial" w:cs="Arial"/>
          <w:noProof/>
          <w:sz w:val="22"/>
          <w:szCs w:val="22"/>
        </w:rPr>
        <w:t xml:space="preserve">Los Centros de Salud que obtuvieron en este reactivo una Muy Buena Calidad fueron: Cerro Batea, Nuevo Veranillo, Urruca, Torrijos Carter. El Centro de Salud de Torrijos Carter obtuvo una Buena Calidad, sin embargo el Centro de Salud  Amelia Denis </w:t>
      </w:r>
      <w:r w:rsidR="00FB6547">
        <w:rPr>
          <w:rFonts w:ascii="Arial" w:hAnsi="Arial" w:cs="Arial"/>
          <w:noProof/>
          <w:sz w:val="22"/>
          <w:szCs w:val="22"/>
        </w:rPr>
        <w:t xml:space="preserve">de </w:t>
      </w:r>
      <w:r w:rsidR="00111D37">
        <w:rPr>
          <w:rFonts w:ascii="Arial" w:hAnsi="Arial" w:cs="Arial"/>
          <w:noProof/>
          <w:sz w:val="22"/>
          <w:szCs w:val="22"/>
        </w:rPr>
        <w:t>Icaza</w:t>
      </w:r>
      <w:r w:rsidR="00FB6547">
        <w:rPr>
          <w:rFonts w:ascii="Arial" w:hAnsi="Arial" w:cs="Arial"/>
          <w:noProof/>
          <w:sz w:val="22"/>
          <w:szCs w:val="22"/>
        </w:rPr>
        <w:t xml:space="preserve"> obtuvo una Deficiente Calidad. </w:t>
      </w:r>
    </w:p>
    <w:p w14:paraId="086571F8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p w14:paraId="180D3578" w14:textId="40F99A7B" w:rsidR="00E346A8" w:rsidRPr="004D10A5" w:rsidRDefault="00E346A8" w:rsidP="004C403E">
      <w:pPr>
        <w:pStyle w:val="Sinespaciado"/>
        <w:jc w:val="both"/>
        <w:rPr>
          <w:rFonts w:ascii="Arial" w:hAnsi="Arial" w:cs="Arial"/>
          <w:noProof/>
          <w:sz w:val="22"/>
          <w:szCs w:val="22"/>
        </w:rPr>
      </w:pPr>
    </w:p>
    <w:bookmarkEnd w:id="14"/>
    <w:p w14:paraId="74809A24" w14:textId="5ED9940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4A64B72" w14:textId="3C5EDAAD" w:rsidR="004C403E" w:rsidRPr="004D10A5" w:rsidRDefault="008E66E5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1DF7E2E3" wp14:editId="284A24BD">
            <wp:extent cx="6360160" cy="2295525"/>
            <wp:effectExtent l="0" t="0" r="2540" b="0"/>
            <wp:docPr id="19871985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75BEF8E-DF77-4A9F-8671-9CFC9975CEA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5302297" w14:textId="77777777" w:rsidR="006D334D" w:rsidRPr="00DE12DC" w:rsidRDefault="006D334D" w:rsidP="006D334D">
      <w:pPr>
        <w:pStyle w:val="Sinespaciado"/>
        <w:rPr>
          <w:rFonts w:ascii="Arial" w:hAnsi="Arial" w:cs="Arial"/>
          <w:b/>
          <w:bCs/>
          <w:sz w:val="16"/>
          <w:szCs w:val="16"/>
        </w:rPr>
      </w:pPr>
      <w:bookmarkStart w:id="15" w:name="_Hlk208094505"/>
      <w:r w:rsidRPr="00DE12DC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4C1A6A59" w14:textId="77777777" w:rsidR="006D334D" w:rsidRPr="00DE12DC" w:rsidRDefault="006D334D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bookmarkEnd w:id="15"/>
    <w:p w14:paraId="6BF66583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6A14CDF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1C369EBF" w14:textId="7E1A6606" w:rsidR="00E770BD" w:rsidRPr="00CB1764" w:rsidRDefault="00E770BD" w:rsidP="00E770BD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6" w:name="_Hlk208096503"/>
      <w:r>
        <w:rPr>
          <w:rFonts w:ascii="Arial" w:hAnsi="Arial" w:cs="Arial"/>
          <w:sz w:val="22"/>
          <w:szCs w:val="22"/>
        </w:rPr>
        <w:lastRenderedPageBreak/>
        <w:t xml:space="preserve">A la pregunta: ¿Recibió todas las medicinas que le fueron prescritas?, 74% respondió SÍ. </w:t>
      </w:r>
      <w:r>
        <w:rPr>
          <w:rFonts w:ascii="Arial" w:hAnsi="Arial" w:cs="Arial"/>
          <w:noProof/>
          <w:sz w:val="22"/>
          <w:szCs w:val="22"/>
        </w:rPr>
        <w:t xml:space="preserve">El grado de satisfacción con relación a este reactivo corresponde a una Buena Calidad. En este reactivo el grado de satisfacción en el Centro de Salud de Torijos Carter fue 81% ( Muy Buena Calidad), los centros de salud de Cerro Batea (79%),Centro de Salud de Amelia Denis de Icaza(74%) que representan Buena Calidad, mientras que los Centros de Salud de Nuevo Veranillo y Valle de Urraca presentaron una Limitada Calidad. </w:t>
      </w:r>
    </w:p>
    <w:p w14:paraId="6976274C" w14:textId="77777777" w:rsidR="003A06A5" w:rsidRDefault="003A06A5" w:rsidP="00E770BD">
      <w:pPr>
        <w:pStyle w:val="Sinespaciado"/>
        <w:rPr>
          <w:rFonts w:ascii="Arial" w:hAnsi="Arial" w:cs="Arial"/>
          <w:sz w:val="22"/>
          <w:szCs w:val="22"/>
        </w:rPr>
      </w:pPr>
    </w:p>
    <w:p w14:paraId="78FB6FE6" w14:textId="2A891EFA" w:rsidR="00E770BD" w:rsidRPr="00CB1764" w:rsidRDefault="00E770BD" w:rsidP="00E770BD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Los productos que, con mayor frecuencia, no fueron despachados al presentar la receta el día de la entrevista fueron: </w:t>
      </w:r>
    </w:p>
    <w:p w14:paraId="6100CB0E" w14:textId="77777777" w:rsidR="00E770BD" w:rsidRPr="00CB1764" w:rsidRDefault="00E770BD" w:rsidP="00E770BD">
      <w:pPr>
        <w:pStyle w:val="Sinespaciado"/>
        <w:rPr>
          <w:rFonts w:ascii="Arial" w:hAnsi="Arial" w:cs="Arial"/>
          <w:sz w:val="22"/>
          <w:szCs w:val="22"/>
          <w:lang w:val="es-419"/>
        </w:rPr>
        <w:sectPr w:rsidR="00E770BD" w:rsidRPr="00CB1764" w:rsidSect="00E770BD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767AC5B4" w14:textId="77777777" w:rsidR="00E770BD" w:rsidRDefault="00E770BD" w:rsidP="00E770BD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419"/>
        </w:rPr>
        <w:t>Antibióticos.</w:t>
      </w:r>
    </w:p>
    <w:p w14:paraId="5EFF80A0" w14:textId="77777777" w:rsidR="00E770BD" w:rsidRDefault="00E770BD" w:rsidP="00E770BD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419"/>
        </w:rPr>
        <w:t xml:space="preserve">Micronutrientes y vitaminas </w:t>
      </w:r>
    </w:p>
    <w:p w14:paraId="0AF66C3F" w14:textId="77777777" w:rsidR="00E770BD" w:rsidRPr="00CB1764" w:rsidRDefault="00E770BD" w:rsidP="00E770BD">
      <w:pPr>
        <w:pStyle w:val="Sinespaciado"/>
        <w:numPr>
          <w:ilvl w:val="0"/>
          <w:numId w:val="5"/>
        </w:num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sz w:val="22"/>
          <w:szCs w:val="22"/>
          <w:lang w:val="es-419"/>
        </w:rPr>
        <w:t>Gotas Oftálmicas.</w:t>
      </w:r>
    </w:p>
    <w:p w14:paraId="70984248" w14:textId="77777777" w:rsidR="003A06A5" w:rsidRDefault="003A06A5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50EF1A2" w14:textId="07CA2273" w:rsidR="004C403E" w:rsidRPr="00DE12DC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E12DC">
        <w:rPr>
          <w:rFonts w:ascii="Arial" w:hAnsi="Arial" w:cs="Arial"/>
          <w:b/>
          <w:bCs/>
          <w:color w:val="000000" w:themeColor="text1"/>
          <w:sz w:val="22"/>
          <w:szCs w:val="22"/>
        </w:rPr>
        <w:t>Atención personalizada</w:t>
      </w:r>
    </w:p>
    <w:p w14:paraId="3958BFE6" w14:textId="77777777" w:rsidR="004C403E" w:rsidRPr="004D10A5" w:rsidRDefault="004C403E" w:rsidP="004C403E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CC6B18D" w14:textId="77777777" w:rsidR="004C403E" w:rsidRPr="004D10A5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D10A5">
        <w:rPr>
          <w:rFonts w:ascii="Arial" w:hAnsi="Arial" w:cs="Arial"/>
          <w:b/>
          <w:bCs/>
          <w:color w:val="000000" w:themeColor="text1"/>
          <w:sz w:val="22"/>
          <w:szCs w:val="22"/>
        </w:rPr>
        <w:t>Tiempo que duró la atención que le brindo el profesional de salud.</w:t>
      </w:r>
    </w:p>
    <w:p w14:paraId="06D55E3C" w14:textId="77777777" w:rsidR="00E346A8" w:rsidRPr="004D10A5" w:rsidRDefault="00E346A8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2EE0954" w14:textId="1F8D373B" w:rsidR="004C403E" w:rsidRPr="003A06A5" w:rsidRDefault="003A06A5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C403E" w:rsidRPr="003A06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6D4964D5" wp14:editId="54852E25">
            <wp:extent cx="6404610" cy="2156604"/>
            <wp:effectExtent l="0" t="0" r="0" b="0"/>
            <wp:docPr id="22130210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B2FC8EA-959D-4B30-8EB0-A31359B35F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bookmarkEnd w:id="16"/>
    </w:p>
    <w:p w14:paraId="042534C0" w14:textId="77777777" w:rsidR="004C403E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3CED6A49" w14:textId="77777777" w:rsidR="003A06A5" w:rsidRPr="00DE12DC" w:rsidRDefault="003A06A5" w:rsidP="003A06A5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DE12DC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10E8C1DF" w14:textId="77777777" w:rsidR="003A06A5" w:rsidRPr="003A06A5" w:rsidRDefault="003A06A5" w:rsidP="003A06A5">
      <w:pPr>
        <w:sectPr w:rsidR="003A06A5" w:rsidRPr="003A06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714C272" w14:textId="77777777" w:rsidR="003A06A5" w:rsidRDefault="003A06A5" w:rsidP="00ED79F5">
      <w:pPr>
        <w:pStyle w:val="Sinespaciado"/>
        <w:rPr>
          <w:rFonts w:ascii="Arial" w:hAnsi="Arial" w:cs="Arial"/>
          <w:sz w:val="22"/>
          <w:szCs w:val="22"/>
        </w:rPr>
      </w:pPr>
      <w:bookmarkStart w:id="17" w:name="_Hlk208096757"/>
    </w:p>
    <w:p w14:paraId="0AA9713C" w14:textId="6756C6C8" w:rsidR="00ED79F5" w:rsidRDefault="004C403E" w:rsidP="00ED79F5">
      <w:pPr>
        <w:pStyle w:val="Sinespaciado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>La valoración global sobre el tiempo que duró la atención fue 9</w:t>
      </w:r>
      <w:r w:rsidR="00ED79F5">
        <w:rPr>
          <w:rFonts w:ascii="Arial" w:hAnsi="Arial" w:cs="Arial"/>
          <w:sz w:val="22"/>
          <w:szCs w:val="22"/>
        </w:rPr>
        <w:t>1</w:t>
      </w:r>
      <w:r w:rsidRPr="004D10A5">
        <w:rPr>
          <w:rFonts w:ascii="Arial" w:hAnsi="Arial" w:cs="Arial"/>
          <w:sz w:val="22"/>
          <w:szCs w:val="22"/>
        </w:rPr>
        <w:t xml:space="preserve">% satisfactorio a nivel </w:t>
      </w:r>
      <w:r w:rsidR="00ED79F5">
        <w:rPr>
          <w:rFonts w:ascii="Arial" w:hAnsi="Arial" w:cs="Arial"/>
          <w:sz w:val="22"/>
          <w:szCs w:val="22"/>
        </w:rPr>
        <w:t>R</w:t>
      </w:r>
      <w:r w:rsidRPr="004D10A5">
        <w:rPr>
          <w:rFonts w:ascii="Arial" w:hAnsi="Arial" w:cs="Arial"/>
          <w:sz w:val="22"/>
          <w:szCs w:val="22"/>
        </w:rPr>
        <w:t>egional</w:t>
      </w:r>
      <w:r w:rsidR="00ED79F5">
        <w:rPr>
          <w:rFonts w:ascii="Arial" w:hAnsi="Arial" w:cs="Arial"/>
          <w:sz w:val="22"/>
          <w:szCs w:val="22"/>
        </w:rPr>
        <w:t xml:space="preserve">, lo cual representa una Excelente Calidad. </w:t>
      </w:r>
      <w:r w:rsidRPr="004D10A5">
        <w:rPr>
          <w:rFonts w:ascii="Arial" w:hAnsi="Arial" w:cs="Arial"/>
          <w:sz w:val="22"/>
          <w:szCs w:val="22"/>
        </w:rPr>
        <w:t xml:space="preserve">Se considera satisfactorio la suma de Más de 15 minutos y de 15 a 10 minutos de tiempo de atención. </w:t>
      </w:r>
    </w:p>
    <w:p w14:paraId="0CF30AB4" w14:textId="01A6BF9C" w:rsidR="00ED79F5" w:rsidRDefault="00ED79F5" w:rsidP="00ED79F5">
      <w:pPr>
        <w:pStyle w:val="Sinespaciad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 este reactivo las cinco instalaciones de salud obtuvieron de Muy Buena </w:t>
      </w:r>
      <w:r w:rsidR="003A06A5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Excelente Calidad. </w:t>
      </w:r>
    </w:p>
    <w:p w14:paraId="6E344B36" w14:textId="77777777" w:rsidR="00ED79F5" w:rsidRDefault="00ED79F5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bookmarkEnd w:id="17"/>
    <w:p w14:paraId="3070469E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8B5BCC9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AEF4478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96AC4C9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48060BF2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09F8D99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9CCDF93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27315777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1E97ACAE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EC413D1" w14:textId="77777777" w:rsidR="003A06A5" w:rsidRDefault="003A06A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5AFD71D1" w14:textId="3BC85079" w:rsidR="004C403E" w:rsidRPr="004D10A5" w:rsidRDefault="004C403E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lastRenderedPageBreak/>
        <w:t xml:space="preserve">¿El personal de salud le llamó por su nombre? </w:t>
      </w:r>
    </w:p>
    <w:p w14:paraId="6384CAB0" w14:textId="77777777" w:rsidR="00E346A8" w:rsidRPr="004D10A5" w:rsidRDefault="00E346A8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051EBF08" w14:textId="77777777" w:rsidR="00E346A8" w:rsidRPr="004D10A5" w:rsidRDefault="00E346A8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</w:p>
    <w:p w14:paraId="382289E5" w14:textId="3C651A2D" w:rsidR="00E346A8" w:rsidRPr="004D10A5" w:rsidRDefault="00ED79F5" w:rsidP="004C403E">
      <w:pPr>
        <w:pStyle w:val="Sinespaciado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0DAA0253" wp14:editId="1FA2DABD">
            <wp:extent cx="5839239" cy="2073900"/>
            <wp:effectExtent l="0" t="0" r="0" b="3175"/>
            <wp:docPr id="159165446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E7DCC23-69F6-4058-9583-FB87955EB9F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B19AE5A" w14:textId="77777777" w:rsidR="003A06A5" w:rsidRPr="00DE12DC" w:rsidRDefault="003A06A5" w:rsidP="003A06A5">
      <w:pPr>
        <w:pStyle w:val="Sinespaciado"/>
        <w:rPr>
          <w:rFonts w:ascii="Arial" w:hAnsi="Arial" w:cs="Arial"/>
          <w:b/>
          <w:bCs/>
          <w:sz w:val="16"/>
          <w:szCs w:val="16"/>
        </w:rPr>
      </w:pPr>
      <w:r w:rsidRPr="00DE12DC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66475A42" w14:textId="77777777" w:rsidR="004C403E" w:rsidRPr="004D10A5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</w:pPr>
    </w:p>
    <w:p w14:paraId="5A5E9068" w14:textId="6270C27C" w:rsidR="004C403E" w:rsidRPr="004D10A5" w:rsidRDefault="004C403E" w:rsidP="004C403E">
      <w:pPr>
        <w:jc w:val="both"/>
        <w:rPr>
          <w:rFonts w:ascii="Arial" w:hAnsi="Arial" w:cs="Arial"/>
          <w:strike/>
          <w:color w:val="FF0000"/>
          <w:sz w:val="22"/>
          <w:szCs w:val="22"/>
        </w:rPr>
      </w:pPr>
      <w:bookmarkStart w:id="18" w:name="_Hlk208097588"/>
      <w:r w:rsidRPr="004D10A5">
        <w:rPr>
          <w:rFonts w:ascii="Arial" w:hAnsi="Arial" w:cs="Arial"/>
          <w:sz w:val="22"/>
          <w:szCs w:val="22"/>
        </w:rPr>
        <w:t xml:space="preserve">El </w:t>
      </w:r>
      <w:r w:rsidR="00ED79F5">
        <w:rPr>
          <w:rFonts w:ascii="Arial" w:hAnsi="Arial" w:cs="Arial"/>
          <w:sz w:val="22"/>
          <w:szCs w:val="22"/>
        </w:rPr>
        <w:t>94</w:t>
      </w:r>
      <w:r w:rsidRPr="004D10A5">
        <w:rPr>
          <w:rFonts w:ascii="Arial" w:hAnsi="Arial" w:cs="Arial"/>
          <w:sz w:val="22"/>
          <w:szCs w:val="22"/>
        </w:rPr>
        <w:t>%</w:t>
      </w:r>
      <w:r w:rsidRPr="004D10A5">
        <w:rPr>
          <w:rFonts w:ascii="Arial" w:hAnsi="Arial" w:cs="Arial"/>
          <w:color w:val="FF0000"/>
          <w:sz w:val="22"/>
          <w:szCs w:val="22"/>
        </w:rPr>
        <w:t xml:space="preserve"> </w:t>
      </w:r>
      <w:r w:rsidRPr="004D10A5">
        <w:rPr>
          <w:rFonts w:ascii="Arial" w:hAnsi="Arial" w:cs="Arial"/>
          <w:sz w:val="22"/>
          <w:szCs w:val="22"/>
        </w:rPr>
        <w:t xml:space="preserve">de los entrevistados a nivel regional respondieron que el personal de salud los llamó por su nombre, lo cual corresponde a una Excelente Calidad. </w:t>
      </w:r>
    </w:p>
    <w:bookmarkEnd w:id="18"/>
    <w:p w14:paraId="78D6DE56" w14:textId="77777777" w:rsidR="004C403E" w:rsidRPr="004D10A5" w:rsidRDefault="004C403E" w:rsidP="004C403E">
      <w:pPr>
        <w:pStyle w:val="Sinespaciado"/>
        <w:ind w:left="720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661C9368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num="2" w:space="708"/>
          <w:docGrid w:linePitch="360"/>
        </w:sectPr>
      </w:pPr>
    </w:p>
    <w:p w14:paraId="714FFAE2" w14:textId="77777777" w:rsidR="004C403E" w:rsidRPr="004D10A5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D10A5">
        <w:rPr>
          <w:rFonts w:ascii="Arial" w:hAnsi="Arial" w:cs="Arial"/>
          <w:b/>
          <w:bCs/>
          <w:color w:val="000000" w:themeColor="text1"/>
          <w:sz w:val="22"/>
          <w:szCs w:val="22"/>
        </w:rPr>
        <w:t>¿Mantuvo contacto visual durante la atención?</w:t>
      </w:r>
    </w:p>
    <w:p w14:paraId="2458A4D8" w14:textId="77628808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77B8A5F1" w14:textId="02502D06" w:rsidR="004C403E" w:rsidRPr="004D10A5" w:rsidRDefault="008E66E5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58DBE1B8" wp14:editId="58380398">
            <wp:extent cx="6132195" cy="2381250"/>
            <wp:effectExtent l="0" t="0" r="1905" b="0"/>
            <wp:docPr id="24660941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271A08D2-3404-4F4A-A0B6-8A7A663881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01C30697" w14:textId="77777777" w:rsidR="004C403E" w:rsidRPr="003D0687" w:rsidRDefault="004C403E" w:rsidP="004C403E">
      <w:pPr>
        <w:spacing w:line="360" w:lineRule="aut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3D0687">
        <w:rPr>
          <w:rFonts w:ascii="Arial" w:hAnsi="Arial" w:cs="Arial"/>
          <w:b/>
          <w:bCs/>
          <w:sz w:val="16"/>
          <w:szCs w:val="16"/>
          <w:lang w:eastAsia="es-MX"/>
        </w:rPr>
        <w:t>Encuesta de Satisfacción del Usuario Externo. DME-DPSS. 2025.</w:t>
      </w:r>
    </w:p>
    <w:p w14:paraId="31E08208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CE94913" w14:textId="0F5790C1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19" w:name="_Hlk208099536"/>
      <w:bookmarkStart w:id="20" w:name="_Hlk208099537"/>
      <w:r w:rsidRPr="004D10A5">
        <w:rPr>
          <w:rFonts w:ascii="Arial" w:hAnsi="Arial" w:cs="Arial"/>
          <w:sz w:val="22"/>
          <w:szCs w:val="22"/>
        </w:rPr>
        <w:t xml:space="preserve">El </w:t>
      </w:r>
      <w:r w:rsidR="003D0687">
        <w:rPr>
          <w:rFonts w:ascii="Arial" w:hAnsi="Arial" w:cs="Arial"/>
          <w:sz w:val="22"/>
          <w:szCs w:val="22"/>
        </w:rPr>
        <w:t xml:space="preserve">100% </w:t>
      </w:r>
      <w:r w:rsidRPr="004D10A5">
        <w:rPr>
          <w:rFonts w:ascii="Arial" w:hAnsi="Arial" w:cs="Arial"/>
          <w:sz w:val="22"/>
          <w:szCs w:val="22"/>
        </w:rPr>
        <w:t xml:space="preserve">de los entrevistados a nivel </w:t>
      </w:r>
      <w:r w:rsidR="003D0687">
        <w:rPr>
          <w:rFonts w:ascii="Arial" w:hAnsi="Arial" w:cs="Arial"/>
          <w:sz w:val="22"/>
          <w:szCs w:val="22"/>
        </w:rPr>
        <w:t>R</w:t>
      </w:r>
      <w:r w:rsidRPr="004D10A5">
        <w:rPr>
          <w:rFonts w:ascii="Arial" w:hAnsi="Arial" w:cs="Arial"/>
          <w:sz w:val="22"/>
          <w:szCs w:val="22"/>
        </w:rPr>
        <w:t xml:space="preserve">egional respondieron que el personal de salud mantuvo contacto visual con ellos durante la atención lo cual representa una Excelente Calidad. </w:t>
      </w:r>
      <w:bookmarkEnd w:id="19"/>
      <w:bookmarkEnd w:id="20"/>
    </w:p>
    <w:p w14:paraId="13B266C0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  <w:lang w:eastAsia="es-MX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2BBE463E" w14:textId="77777777" w:rsidR="004C403E" w:rsidRPr="004D10A5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1" w:name="_Hlk208100868"/>
    </w:p>
    <w:p w14:paraId="3D99857A" w14:textId="77777777" w:rsidR="004C403E" w:rsidRPr="004D10A5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  <w:sectPr w:rsidR="004C403E" w:rsidRPr="004D10A5" w:rsidSect="004C403E">
          <w:type w:val="continuous"/>
          <w:pgSz w:w="12240" w:h="15840"/>
          <w:pgMar w:top="1440" w:right="1077" w:bottom="1440" w:left="1077" w:header="198" w:footer="391" w:gutter="0"/>
          <w:cols w:space="720"/>
          <w:docGrid w:linePitch="360"/>
        </w:sectPr>
      </w:pPr>
      <w:r w:rsidRPr="004D10A5">
        <w:rPr>
          <w:rFonts w:ascii="Arial" w:hAnsi="Arial" w:cs="Arial"/>
          <w:b/>
          <w:bCs/>
          <w:color w:val="000000" w:themeColor="text1"/>
          <w:sz w:val="22"/>
          <w:szCs w:val="22"/>
        </w:rPr>
        <w:t>¿Fue atendido por un médico, enfermera u odontólogo?</w:t>
      </w:r>
    </w:p>
    <w:p w14:paraId="45A261B3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018AFBB4" w14:textId="77777777" w:rsidR="004C403E" w:rsidRPr="003A06A5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  <w:r w:rsidRPr="003A06A5">
        <w:rPr>
          <w:rFonts w:ascii="Arial" w:hAnsi="Arial" w:cs="Arial"/>
          <w:sz w:val="22"/>
          <w:szCs w:val="22"/>
        </w:rPr>
        <w:t xml:space="preserve">El 100% de los entrevistados respondieron que fueron atendidos por un médico, un odontólogo o una enfermera. </w:t>
      </w:r>
    </w:p>
    <w:p w14:paraId="4BE6DC8A" w14:textId="77777777" w:rsidR="004C403E" w:rsidRPr="003D0687" w:rsidRDefault="004C403E" w:rsidP="004C403E">
      <w:pPr>
        <w:pStyle w:val="Sinespaciado"/>
        <w:rPr>
          <w:rFonts w:ascii="Arial" w:hAnsi="Arial" w:cs="Arial"/>
          <w:color w:val="EE0000"/>
          <w:sz w:val="22"/>
          <w:szCs w:val="22"/>
        </w:rPr>
      </w:pPr>
    </w:p>
    <w:p w14:paraId="72A78428" w14:textId="77777777" w:rsidR="004C403E" w:rsidRPr="004D10A5" w:rsidRDefault="004C403E" w:rsidP="004C403E">
      <w:pPr>
        <w:pStyle w:val="Sinespaciad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D10A5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¿Se le preguntó si sufría de alguna enfermedad?</w:t>
      </w:r>
    </w:p>
    <w:bookmarkEnd w:id="21"/>
    <w:p w14:paraId="1F85D8A9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</w:p>
    <w:p w14:paraId="6CD5950C" w14:textId="77777777" w:rsidR="004C403E" w:rsidRPr="004D10A5" w:rsidRDefault="004C403E" w:rsidP="004C403E">
      <w:pPr>
        <w:pStyle w:val="Sinespaciado"/>
        <w:rPr>
          <w:rFonts w:ascii="Arial" w:hAnsi="Arial" w:cs="Arial"/>
          <w:color w:val="FF0000"/>
          <w:sz w:val="22"/>
          <w:szCs w:val="22"/>
        </w:rPr>
        <w:sectPr w:rsidR="004C403E" w:rsidRPr="004D10A5" w:rsidSect="004C403E">
          <w:headerReference w:type="default" r:id="rId28"/>
          <w:footerReference w:type="default" r:id="rId29"/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58C3DC67" w14:textId="09EDFF4E" w:rsidR="004C403E" w:rsidRPr="004D10A5" w:rsidRDefault="00E346A8" w:rsidP="004C403E">
      <w:pPr>
        <w:pStyle w:val="Sinespaciado"/>
        <w:rPr>
          <w:rFonts w:ascii="Arial" w:hAnsi="Arial" w:cs="Arial"/>
          <w:color w:val="FF0000"/>
          <w:sz w:val="22"/>
          <w:szCs w:val="22"/>
        </w:rPr>
      </w:pPr>
      <w:r w:rsidRPr="004D10A5">
        <w:rPr>
          <w:rFonts w:ascii="Arial" w:hAnsi="Arial" w:cs="Arial"/>
          <w:color w:val="FF0000"/>
          <w:sz w:val="22"/>
          <w:szCs w:val="22"/>
        </w:rPr>
        <w:t xml:space="preserve"> </w:t>
      </w:r>
      <w:r w:rsidR="008E66E5"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0A6806E4" wp14:editId="396B6A1F">
            <wp:extent cx="6322060" cy="2409825"/>
            <wp:effectExtent l="0" t="0" r="2540" b="0"/>
            <wp:docPr id="71733401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26109D0-D436-4571-B11C-DA1AA3BE60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4D10A5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6CEB3CBF" w14:textId="77777777" w:rsidR="004C403E" w:rsidRPr="003D0687" w:rsidRDefault="004C403E" w:rsidP="004C403E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3D0687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178669B8" w14:textId="77777777" w:rsidR="004C403E" w:rsidRPr="004D10A5" w:rsidRDefault="004C403E" w:rsidP="004C403E">
      <w:pPr>
        <w:pStyle w:val="Sinespaciado"/>
        <w:rPr>
          <w:rFonts w:ascii="Arial" w:hAnsi="Arial" w:cs="Arial"/>
          <w:sz w:val="22"/>
          <w:szCs w:val="22"/>
        </w:rPr>
      </w:pPr>
    </w:p>
    <w:p w14:paraId="1B694C44" w14:textId="483EEC2B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De los entrevistados atendidos por un médico, odontólogo y/o enfermera, </w:t>
      </w:r>
      <w:r w:rsidR="003D0687">
        <w:rPr>
          <w:rFonts w:ascii="Arial" w:hAnsi="Arial" w:cs="Arial"/>
          <w:sz w:val="22"/>
          <w:szCs w:val="22"/>
        </w:rPr>
        <w:t>97</w:t>
      </w:r>
      <w:r w:rsidRPr="004D10A5">
        <w:rPr>
          <w:rFonts w:ascii="Arial" w:hAnsi="Arial" w:cs="Arial"/>
          <w:sz w:val="22"/>
          <w:szCs w:val="22"/>
        </w:rPr>
        <w:t>% respondió que el médico, odontólogo o enfermera que lo atendió le interrogó por los antecedentes patológicos, lo que en la escala cualitativa corresponde a</w:t>
      </w:r>
      <w:r w:rsidR="003D0687">
        <w:rPr>
          <w:rFonts w:ascii="Arial" w:hAnsi="Arial" w:cs="Arial"/>
          <w:sz w:val="22"/>
          <w:szCs w:val="22"/>
        </w:rPr>
        <w:t xml:space="preserve"> una Excelente </w:t>
      </w:r>
      <w:r w:rsidRPr="004D10A5">
        <w:rPr>
          <w:rFonts w:ascii="Arial" w:hAnsi="Arial" w:cs="Arial"/>
          <w:sz w:val="22"/>
          <w:szCs w:val="22"/>
        </w:rPr>
        <w:t xml:space="preserve">Calidad. </w:t>
      </w:r>
      <w:r w:rsidR="003D0687">
        <w:rPr>
          <w:rFonts w:ascii="Arial" w:hAnsi="Arial" w:cs="Arial"/>
          <w:sz w:val="22"/>
          <w:szCs w:val="22"/>
        </w:rPr>
        <w:t xml:space="preserve">Los </w:t>
      </w:r>
      <w:r w:rsidR="005606F3">
        <w:rPr>
          <w:rFonts w:ascii="Arial" w:hAnsi="Arial" w:cs="Arial"/>
          <w:sz w:val="22"/>
          <w:szCs w:val="22"/>
        </w:rPr>
        <w:t>C</w:t>
      </w:r>
      <w:r w:rsidR="003D0687">
        <w:rPr>
          <w:rFonts w:ascii="Arial" w:hAnsi="Arial" w:cs="Arial"/>
          <w:sz w:val="22"/>
          <w:szCs w:val="22"/>
        </w:rPr>
        <w:t xml:space="preserve">entros de </w:t>
      </w:r>
      <w:r w:rsidR="005606F3">
        <w:rPr>
          <w:rFonts w:ascii="Arial" w:hAnsi="Arial" w:cs="Arial"/>
          <w:sz w:val="22"/>
          <w:szCs w:val="22"/>
        </w:rPr>
        <w:t>S</w:t>
      </w:r>
      <w:r w:rsidR="003D0687">
        <w:rPr>
          <w:rFonts w:ascii="Arial" w:hAnsi="Arial" w:cs="Arial"/>
          <w:sz w:val="22"/>
          <w:szCs w:val="22"/>
        </w:rPr>
        <w:t>alud que no a</w:t>
      </w:r>
      <w:r w:rsidR="005606F3">
        <w:rPr>
          <w:rFonts w:ascii="Arial" w:hAnsi="Arial" w:cs="Arial"/>
          <w:sz w:val="22"/>
          <w:szCs w:val="22"/>
        </w:rPr>
        <w:t xml:space="preserve">lcanzaron el 100% en este reactivo fueron: Torrijos Carter y Amelia Denis de Icaza. </w:t>
      </w:r>
    </w:p>
    <w:p w14:paraId="409F2D94" w14:textId="77777777" w:rsidR="003D0687" w:rsidRDefault="003D0687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B2602C1" w14:textId="77777777" w:rsidR="00E346A8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 xml:space="preserve">¿El profesional de la Salud le preguntó qué medicinas tomaba al momento de la consulta?   </w:t>
      </w:r>
    </w:p>
    <w:p w14:paraId="6CF5CDE7" w14:textId="77777777" w:rsidR="00E346A8" w:rsidRPr="004D10A5" w:rsidRDefault="00E346A8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417DDC6D" w14:textId="77777777" w:rsidR="00F31897" w:rsidRDefault="00F31897" w:rsidP="005606F3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AB15C6" w14:textId="77777777" w:rsidR="00F31897" w:rsidRDefault="00F31897" w:rsidP="005606F3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5C875B3" w14:textId="77777777" w:rsidR="004C403E" w:rsidRDefault="008E66E5" w:rsidP="005606F3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5993AEB1" wp14:editId="33C4DC60">
            <wp:extent cx="6553200" cy="2475781"/>
            <wp:effectExtent l="0" t="0" r="0" b="1270"/>
            <wp:docPr id="18959423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00D6396-E4C9-45EC-9D4E-6F4CDB48ABA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D5A82E5" w14:textId="77777777" w:rsidR="00F31897" w:rsidRPr="005606F3" w:rsidRDefault="00F31897" w:rsidP="00F31897">
      <w:pPr>
        <w:pStyle w:val="Sinespaciado"/>
        <w:rPr>
          <w:rFonts w:ascii="Arial" w:hAnsi="Arial" w:cs="Arial"/>
          <w:b/>
          <w:bCs/>
          <w:sz w:val="16"/>
          <w:szCs w:val="16"/>
          <w:lang w:eastAsia="es-MX"/>
        </w:rPr>
      </w:pPr>
      <w:r w:rsidRPr="005606F3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045C6615" w14:textId="77777777" w:rsidR="00F31897" w:rsidRPr="004D10A5" w:rsidRDefault="00F31897" w:rsidP="00F31897">
      <w:pPr>
        <w:pStyle w:val="Sinespaciado"/>
        <w:rPr>
          <w:rFonts w:ascii="Arial" w:hAnsi="Arial" w:cs="Arial"/>
          <w:color w:val="EE0000"/>
          <w:sz w:val="22"/>
          <w:szCs w:val="22"/>
          <w:lang w:eastAsia="es-MX"/>
        </w:rPr>
      </w:pPr>
    </w:p>
    <w:p w14:paraId="319F7E3B" w14:textId="33E8239D" w:rsidR="00F31897" w:rsidRPr="004D10A5" w:rsidRDefault="00F31897" w:rsidP="005606F3">
      <w:pPr>
        <w:pStyle w:val="Sinespaciado"/>
        <w:jc w:val="center"/>
        <w:rPr>
          <w:rFonts w:ascii="Arial" w:hAnsi="Arial" w:cs="Arial"/>
          <w:b/>
          <w:bCs/>
          <w:sz w:val="22"/>
          <w:szCs w:val="22"/>
        </w:rPr>
        <w:sectPr w:rsidR="00F31897" w:rsidRPr="004D10A5" w:rsidSect="004C403E">
          <w:type w:val="continuous"/>
          <w:pgSz w:w="12240" w:h="15840"/>
          <w:pgMar w:top="1440" w:right="1077" w:bottom="1440" w:left="1077" w:header="198" w:footer="391" w:gutter="0"/>
          <w:cols w:space="708"/>
          <w:docGrid w:linePitch="360"/>
        </w:sectPr>
      </w:pPr>
    </w:p>
    <w:p w14:paraId="046FAF0D" w14:textId="3E7023E8" w:rsidR="00153E3C" w:rsidRPr="003A06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3A06A5">
        <w:rPr>
          <w:rFonts w:ascii="Arial" w:hAnsi="Arial" w:cs="Arial"/>
          <w:sz w:val="22"/>
          <w:szCs w:val="22"/>
        </w:rPr>
        <w:lastRenderedPageBreak/>
        <w:t xml:space="preserve">De los entrevistados atendidos por un médico, odontólogo y/o enfermera, </w:t>
      </w:r>
      <w:r w:rsidR="00153E3C" w:rsidRPr="003A06A5">
        <w:rPr>
          <w:rFonts w:ascii="Arial" w:hAnsi="Arial" w:cs="Arial"/>
          <w:sz w:val="22"/>
          <w:szCs w:val="22"/>
        </w:rPr>
        <w:t>97</w:t>
      </w:r>
      <w:r w:rsidRPr="003A06A5">
        <w:rPr>
          <w:rFonts w:ascii="Arial" w:hAnsi="Arial" w:cs="Arial"/>
          <w:sz w:val="22"/>
          <w:szCs w:val="22"/>
        </w:rPr>
        <w:t>% respondió que el médico, odontólogo o enfermera que lo atendió le interrogó por los medicamentos que tomaba al momento de consultar (</w:t>
      </w:r>
      <w:r w:rsidR="00153E3C" w:rsidRPr="003A06A5">
        <w:rPr>
          <w:rFonts w:ascii="Arial" w:hAnsi="Arial" w:cs="Arial"/>
          <w:sz w:val="22"/>
          <w:szCs w:val="22"/>
        </w:rPr>
        <w:t>Excelente</w:t>
      </w:r>
      <w:r w:rsidRPr="003A06A5">
        <w:rPr>
          <w:rFonts w:ascii="Arial" w:hAnsi="Arial" w:cs="Arial"/>
          <w:sz w:val="22"/>
          <w:szCs w:val="22"/>
        </w:rPr>
        <w:t xml:space="preserve"> Calidad). </w:t>
      </w:r>
    </w:p>
    <w:p w14:paraId="770DF674" w14:textId="77777777" w:rsidR="00153E3C" w:rsidRPr="002571CA" w:rsidRDefault="00153E3C" w:rsidP="004C403E">
      <w:pPr>
        <w:pStyle w:val="Sinespaciado"/>
        <w:jc w:val="both"/>
        <w:rPr>
          <w:rFonts w:ascii="Arial" w:hAnsi="Arial" w:cs="Arial"/>
          <w:color w:val="EE0000"/>
          <w:sz w:val="22"/>
          <w:szCs w:val="22"/>
        </w:rPr>
      </w:pPr>
    </w:p>
    <w:p w14:paraId="79FC532D" w14:textId="77777777" w:rsidR="004C403E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>¿Recibió explicación sobre su enfermedad y tratamiento?</w:t>
      </w:r>
    </w:p>
    <w:p w14:paraId="062B7B0F" w14:textId="77777777" w:rsidR="002571CA" w:rsidRPr="004D10A5" w:rsidRDefault="002571CA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600FDA9C" w14:textId="03BB511C" w:rsidR="004C403E" w:rsidRPr="004D10A5" w:rsidRDefault="008E66E5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442342B0" wp14:editId="713E6D9D">
            <wp:extent cx="6404610" cy="2027208"/>
            <wp:effectExtent l="0" t="0" r="0" b="0"/>
            <wp:docPr id="65726229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2C9C71-0D6E-46BB-BA9F-23C0ABF6EC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FD65D6B" w14:textId="77777777" w:rsidR="004C403E" w:rsidRPr="002571CA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  <w:lang w:eastAsia="es-MX"/>
        </w:rPr>
      </w:pPr>
      <w:r w:rsidRPr="002571CA">
        <w:rPr>
          <w:rFonts w:ascii="Arial" w:hAnsi="Arial" w:cs="Arial"/>
          <w:b/>
          <w:bCs/>
          <w:sz w:val="16"/>
          <w:szCs w:val="16"/>
          <w:lang w:eastAsia="es-MX"/>
        </w:rPr>
        <w:t>Fuente: Encuesta de Satisfacción del Usuario Externo. DME-DPSS. 2025.</w:t>
      </w:r>
    </w:p>
    <w:p w14:paraId="7DCA8BA3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8F4EE18" w14:textId="77777777" w:rsidR="002571CA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A la pregunta ¿recibió explicación sobre su enfermedad y tratamiento?, el </w:t>
      </w:r>
      <w:r w:rsidR="002571CA">
        <w:rPr>
          <w:rFonts w:ascii="Arial" w:hAnsi="Arial" w:cs="Arial"/>
          <w:sz w:val="22"/>
          <w:szCs w:val="22"/>
        </w:rPr>
        <w:t>98</w:t>
      </w:r>
      <w:r w:rsidRPr="004D10A5">
        <w:rPr>
          <w:rFonts w:ascii="Arial" w:hAnsi="Arial" w:cs="Arial"/>
          <w:sz w:val="22"/>
          <w:szCs w:val="22"/>
        </w:rPr>
        <w:t>% de los entrevistados atendidos por un médico, odontólogo y/o enfermera respondió SÍ (</w:t>
      </w:r>
      <w:r w:rsidR="002571CA">
        <w:rPr>
          <w:rFonts w:ascii="Arial" w:hAnsi="Arial" w:cs="Arial"/>
          <w:sz w:val="22"/>
          <w:szCs w:val="22"/>
        </w:rPr>
        <w:t xml:space="preserve">Excelente </w:t>
      </w:r>
      <w:r w:rsidRPr="004D10A5">
        <w:rPr>
          <w:rFonts w:ascii="Arial" w:hAnsi="Arial" w:cs="Arial"/>
          <w:sz w:val="22"/>
          <w:szCs w:val="22"/>
        </w:rPr>
        <w:t xml:space="preserve">Calidad). </w:t>
      </w:r>
    </w:p>
    <w:p w14:paraId="07CBB3B9" w14:textId="77777777" w:rsidR="004C403E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4828C728" w14:textId="490A9E5E" w:rsidR="002571CA" w:rsidRDefault="002571CA" w:rsidP="002571CA">
      <w:pPr>
        <w:pStyle w:val="Sinespaciad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Los Centros de Salud que no alcanzaron el 100% en este reactivo fueron: Torrijos Carter y Valle Urruca. </w:t>
      </w:r>
    </w:p>
    <w:p w14:paraId="4A5C0B42" w14:textId="77777777" w:rsidR="002571CA" w:rsidRPr="004D10A5" w:rsidRDefault="002571CA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2CBA6F1D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>¿Los profesionales de salud tuvieron en cuenta su opinión a la hora de tomar decisiones sobre su problema de salud y su tratamiento?</w:t>
      </w:r>
    </w:p>
    <w:p w14:paraId="07457A24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72B4197" w14:textId="77777777" w:rsidR="006E6F38" w:rsidRPr="004D10A5" w:rsidRDefault="006E6F38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88D2B2E" w14:textId="7F354657" w:rsidR="006E6F38" w:rsidRPr="004D10A5" w:rsidRDefault="008E66E5" w:rsidP="002571CA">
      <w:pPr>
        <w:pStyle w:val="Sinespaciado"/>
        <w:jc w:val="center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39D87D5A" wp14:editId="7894A050">
            <wp:extent cx="6404610" cy="2137410"/>
            <wp:effectExtent l="0" t="0" r="0" b="0"/>
            <wp:docPr id="2541737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8B19807-068D-4CC2-8162-60674C02E24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44019A7" w14:textId="553CD892" w:rsidR="004C403E" w:rsidRPr="00936D4F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t xml:space="preserve"> </w:t>
      </w:r>
      <w:r w:rsidRPr="00936D4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4A24D80F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1E7972BB" w14:textId="0DD3CDE1" w:rsidR="003A06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4D10A5">
        <w:rPr>
          <w:rFonts w:ascii="Arial" w:hAnsi="Arial" w:cs="Arial"/>
          <w:sz w:val="22"/>
          <w:szCs w:val="22"/>
        </w:rPr>
        <w:lastRenderedPageBreak/>
        <w:t xml:space="preserve">El </w:t>
      </w:r>
      <w:r w:rsidR="002571CA">
        <w:rPr>
          <w:rFonts w:ascii="Arial" w:hAnsi="Arial" w:cs="Arial"/>
          <w:sz w:val="22"/>
          <w:szCs w:val="22"/>
        </w:rPr>
        <w:t>99</w:t>
      </w:r>
      <w:r w:rsidRPr="004D10A5">
        <w:rPr>
          <w:rFonts w:ascii="Arial" w:hAnsi="Arial" w:cs="Arial"/>
          <w:sz w:val="22"/>
          <w:szCs w:val="22"/>
        </w:rPr>
        <w:t>% de los entrevistados respondieron que los profesionales de salud tuvieron en cuenta su opinión a la hora de tomar decisiones sobre su problema de salud y su tratamiento</w:t>
      </w:r>
      <w:r w:rsidR="00936D4F">
        <w:rPr>
          <w:rFonts w:ascii="Arial" w:hAnsi="Arial" w:cs="Arial"/>
          <w:sz w:val="22"/>
          <w:szCs w:val="22"/>
        </w:rPr>
        <w:t xml:space="preserve">, lo cual representa una Excelente Calidad, sin embargo, el Centro de Salud de Torrijos Carter no obtuvo el 100% en comparación a las demás instalaciones. </w:t>
      </w:r>
    </w:p>
    <w:p w14:paraId="41FFBAEA" w14:textId="37DAF479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7B9D82D1" w14:textId="77777777" w:rsidR="004C403E" w:rsidRPr="004D10A5" w:rsidRDefault="004C403E" w:rsidP="004C403E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4D10A5">
        <w:rPr>
          <w:rFonts w:ascii="Arial" w:hAnsi="Arial" w:cs="Arial"/>
          <w:b/>
          <w:bCs/>
          <w:sz w:val="22"/>
          <w:szCs w:val="22"/>
        </w:rPr>
        <w:t>¿Se sintió cómodo hablando con la persona que lo atendió y haciéndole preguntas?</w:t>
      </w:r>
    </w:p>
    <w:p w14:paraId="64B0786C" w14:textId="47360293" w:rsidR="004C403E" w:rsidRPr="004D10A5" w:rsidRDefault="004C403E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3123DA29" w14:textId="0E0739FB" w:rsidR="006E6F38" w:rsidRPr="004D10A5" w:rsidRDefault="008E66E5" w:rsidP="004C403E">
      <w:pPr>
        <w:pStyle w:val="Sinespaciado"/>
        <w:jc w:val="both"/>
        <w:rPr>
          <w:rFonts w:ascii="Arial" w:hAnsi="Arial" w:cs="Arial"/>
          <w:sz w:val="22"/>
          <w:szCs w:val="22"/>
        </w:rPr>
      </w:pPr>
      <w:permStart w:id="1478719107" w:edGrp="everyone"/>
      <w:r w:rsidRPr="004D10A5">
        <w:rPr>
          <w:rFonts w:ascii="Arial" w:hAnsi="Arial" w:cs="Arial"/>
          <w:noProof/>
          <w:sz w:val="22"/>
          <w:szCs w:val="22"/>
          <w14:ligatures w14:val="standardContextual"/>
        </w:rPr>
        <w:drawing>
          <wp:inline distT="0" distB="0" distL="0" distR="0" wp14:anchorId="46481BC3" wp14:editId="54EB0F6B">
            <wp:extent cx="6404610" cy="2171700"/>
            <wp:effectExtent l="0" t="0" r="0" b="0"/>
            <wp:docPr id="10550141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1EF9527-9761-403C-B5F5-D753B367386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permEnd w:id="1478719107"/>
    </w:p>
    <w:p w14:paraId="6108A1AC" w14:textId="77777777" w:rsidR="004C403E" w:rsidRPr="00936D4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  <w:r w:rsidRPr="00936D4F">
        <w:rPr>
          <w:rFonts w:ascii="Arial" w:hAnsi="Arial" w:cs="Arial"/>
          <w:b/>
          <w:bCs/>
          <w:sz w:val="16"/>
          <w:szCs w:val="16"/>
        </w:rPr>
        <w:t>Fuente: Encuesta de Satisfacción del Usuario Externo. DME-DPSS. 2025.</w:t>
      </w:r>
    </w:p>
    <w:p w14:paraId="232F268B" w14:textId="77777777" w:rsidR="004C403E" w:rsidRPr="00936D4F" w:rsidRDefault="004C403E" w:rsidP="004C403E">
      <w:pPr>
        <w:pStyle w:val="Sinespaciado"/>
        <w:jc w:val="both"/>
        <w:rPr>
          <w:rFonts w:ascii="Arial" w:hAnsi="Arial" w:cs="Arial"/>
          <w:b/>
          <w:bCs/>
          <w:sz w:val="16"/>
          <w:szCs w:val="16"/>
        </w:rPr>
      </w:pPr>
    </w:p>
    <w:p w14:paraId="62E65AEA" w14:textId="30D649A5" w:rsidR="004C403E" w:rsidRPr="004D10A5" w:rsidRDefault="004C403E" w:rsidP="00936D4F">
      <w:pPr>
        <w:pStyle w:val="Sinespaciado"/>
        <w:jc w:val="both"/>
        <w:rPr>
          <w:rFonts w:ascii="Arial" w:hAnsi="Arial" w:cs="Arial"/>
          <w:sz w:val="22"/>
          <w:szCs w:val="22"/>
        </w:rPr>
      </w:pPr>
      <w:bookmarkStart w:id="22" w:name="_Hlk208137866"/>
      <w:r w:rsidRPr="004D10A5">
        <w:rPr>
          <w:rFonts w:ascii="Arial" w:hAnsi="Arial" w:cs="Arial"/>
          <w:sz w:val="22"/>
          <w:szCs w:val="22"/>
        </w:rPr>
        <w:t>El 9</w:t>
      </w:r>
      <w:r w:rsidR="00936D4F">
        <w:rPr>
          <w:rFonts w:ascii="Arial" w:hAnsi="Arial" w:cs="Arial"/>
          <w:sz w:val="22"/>
          <w:szCs w:val="22"/>
        </w:rPr>
        <w:t>7</w:t>
      </w:r>
      <w:r w:rsidRPr="004D10A5">
        <w:rPr>
          <w:rFonts w:ascii="Arial" w:hAnsi="Arial" w:cs="Arial"/>
          <w:sz w:val="22"/>
          <w:szCs w:val="22"/>
        </w:rPr>
        <w:t xml:space="preserve">% de los entrevistados a nivel </w:t>
      </w:r>
      <w:r w:rsidR="00936D4F">
        <w:rPr>
          <w:rFonts w:ascii="Arial" w:hAnsi="Arial" w:cs="Arial"/>
          <w:sz w:val="22"/>
          <w:szCs w:val="22"/>
        </w:rPr>
        <w:t>R</w:t>
      </w:r>
      <w:r w:rsidRPr="004D10A5">
        <w:rPr>
          <w:rFonts w:ascii="Arial" w:hAnsi="Arial" w:cs="Arial"/>
          <w:sz w:val="22"/>
          <w:szCs w:val="22"/>
        </w:rPr>
        <w:t xml:space="preserve">egional respondieron que se sintieron cómodos hablando con la persona que los atendió y que los interrogó, lo cual representa una Excelente Calidad. </w:t>
      </w:r>
      <w:bookmarkEnd w:id="22"/>
    </w:p>
    <w:p w14:paraId="18EC36B9" w14:textId="4A13B8B1" w:rsidR="00876A89" w:rsidRDefault="00936D4F" w:rsidP="003A06A5">
      <w:pPr>
        <w:pStyle w:val="Sinespaciado"/>
        <w:jc w:val="both"/>
      </w:pPr>
      <w:r>
        <w:rPr>
          <w:rFonts w:ascii="Arial" w:hAnsi="Arial" w:cs="Arial"/>
          <w:sz w:val="22"/>
          <w:szCs w:val="22"/>
        </w:rPr>
        <w:t>Los Centros de Salud que no alcanzaron el 100% en este reactivo fueron:</w:t>
      </w:r>
      <w:r w:rsidR="00104A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Cerro Batea y Amelia Denis de Icaza</w:t>
      </w:r>
      <w:r w:rsidR="003A06A5">
        <w:rPr>
          <w:rFonts w:ascii="Arial" w:hAnsi="Arial" w:cs="Arial"/>
          <w:sz w:val="22"/>
          <w:szCs w:val="22"/>
        </w:rPr>
        <w:t xml:space="preserve">.                     </w:t>
      </w:r>
    </w:p>
    <w:sectPr w:rsidR="00876A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C0C9B" w14:textId="77777777" w:rsidR="002B725F" w:rsidRDefault="002B725F">
      <w:pPr>
        <w:spacing w:after="0" w:line="240" w:lineRule="auto"/>
      </w:pPr>
      <w:r>
        <w:separator/>
      </w:r>
    </w:p>
  </w:endnote>
  <w:endnote w:type="continuationSeparator" w:id="0">
    <w:p w14:paraId="405640DF" w14:textId="77777777" w:rsidR="002B725F" w:rsidRDefault="002B7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05975" w14:textId="77777777" w:rsidR="004C403E" w:rsidRDefault="004C403E">
    <w:pPr>
      <w:pStyle w:val="Piedepgina"/>
      <w:ind w:hanging="1560"/>
    </w:pPr>
    <w:r>
      <w:rPr>
        <w:noProof/>
      </w:rPr>
      <w:drawing>
        <wp:inline distT="0" distB="0" distL="0" distR="0" wp14:anchorId="5C2949B8" wp14:editId="36FDF248">
          <wp:extent cx="7770023" cy="317402"/>
          <wp:effectExtent l="0" t="0" r="0" b="635"/>
          <wp:docPr id="18715041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43969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0023" cy="31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8650052"/>
      <w:docPartObj>
        <w:docPartGallery w:val="Page Numbers (Bottom of Page)"/>
        <w:docPartUnique/>
      </w:docPartObj>
    </w:sdtPr>
    <w:sdtContent>
      <w:p w14:paraId="33FB7691" w14:textId="0AB83ECD" w:rsidR="00182241" w:rsidRDefault="0018224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3B154F45" w14:textId="27A4999E" w:rsidR="004C403E" w:rsidRDefault="004C403E">
    <w:pPr>
      <w:pStyle w:val="Piedepgina"/>
      <w:ind w:hanging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78D33" w14:textId="77777777" w:rsidR="002B725F" w:rsidRDefault="002B725F">
      <w:pPr>
        <w:spacing w:after="0" w:line="240" w:lineRule="auto"/>
      </w:pPr>
      <w:r>
        <w:separator/>
      </w:r>
    </w:p>
  </w:footnote>
  <w:footnote w:type="continuationSeparator" w:id="0">
    <w:p w14:paraId="7B6783ED" w14:textId="77777777" w:rsidR="002B725F" w:rsidRDefault="002B7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CA4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01BDB8F5" wp14:editId="666D4301">
          <wp:extent cx="7614589" cy="1119792"/>
          <wp:effectExtent l="0" t="0" r="0" b="0"/>
          <wp:docPr id="82448758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49736" w14:textId="77777777" w:rsidR="004C403E" w:rsidRDefault="004C403E">
    <w:pPr>
      <w:pStyle w:val="Encabezado"/>
      <w:ind w:left="-1276" w:hanging="284"/>
    </w:pPr>
    <w:r>
      <w:rPr>
        <w:noProof/>
      </w:rPr>
      <w:drawing>
        <wp:inline distT="0" distB="0" distL="0" distR="0" wp14:anchorId="4F932DA4" wp14:editId="5C4AC285">
          <wp:extent cx="7614589" cy="1119792"/>
          <wp:effectExtent l="0" t="0" r="0" b="0"/>
          <wp:docPr id="1361835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622648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589" cy="111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5D2A"/>
    <w:multiLevelType w:val="hybridMultilevel"/>
    <w:tmpl w:val="D924C6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E5D5E"/>
    <w:multiLevelType w:val="hybridMultilevel"/>
    <w:tmpl w:val="6D90BEF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C3220"/>
    <w:multiLevelType w:val="hybridMultilevel"/>
    <w:tmpl w:val="8466D020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F79FC"/>
    <w:multiLevelType w:val="hybridMultilevel"/>
    <w:tmpl w:val="161CA3DA"/>
    <w:lvl w:ilvl="0" w:tplc="F2648FCA">
      <w:numFmt w:val="bullet"/>
      <w:lvlText w:val="-"/>
      <w:lvlJc w:val="left"/>
      <w:pPr>
        <w:ind w:left="720" w:hanging="360"/>
      </w:pPr>
      <w:rPr>
        <w:rFonts w:ascii="Agency FB" w:eastAsia="Times New Roman" w:hAnsi="Agency FB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F6BBA"/>
    <w:multiLevelType w:val="hybridMultilevel"/>
    <w:tmpl w:val="837005EC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71502">
    <w:abstractNumId w:val="1"/>
  </w:num>
  <w:num w:numId="2" w16cid:durableId="19287929">
    <w:abstractNumId w:val="0"/>
  </w:num>
  <w:num w:numId="3" w16cid:durableId="946161545">
    <w:abstractNumId w:val="2"/>
  </w:num>
  <w:num w:numId="4" w16cid:durableId="1611814031">
    <w:abstractNumId w:val="4"/>
  </w:num>
  <w:num w:numId="5" w16cid:durableId="529756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jpb3+BKgpLEJfEG1d/RDVK0QNvMLCtym3Y8m7rBj1z69iy+NyfPx78nuT6pSeJFWGFy7MoX1O2e/K7zqT3g2g==" w:salt="jq1HgNlO3TUmM2YAuX2tN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3E"/>
    <w:rsid w:val="00037E40"/>
    <w:rsid w:val="000525B7"/>
    <w:rsid w:val="00071B5E"/>
    <w:rsid w:val="00081BDF"/>
    <w:rsid w:val="000A1B2F"/>
    <w:rsid w:val="000A4774"/>
    <w:rsid w:val="000C3128"/>
    <w:rsid w:val="000E68DA"/>
    <w:rsid w:val="00104ACF"/>
    <w:rsid w:val="00111D37"/>
    <w:rsid w:val="001268AE"/>
    <w:rsid w:val="00127D8B"/>
    <w:rsid w:val="001309BB"/>
    <w:rsid w:val="00150A14"/>
    <w:rsid w:val="00153E3C"/>
    <w:rsid w:val="00161CDF"/>
    <w:rsid w:val="00182241"/>
    <w:rsid w:val="00197B68"/>
    <w:rsid w:val="00223393"/>
    <w:rsid w:val="0023184A"/>
    <w:rsid w:val="00233450"/>
    <w:rsid w:val="002571CA"/>
    <w:rsid w:val="00261A5C"/>
    <w:rsid w:val="0026209C"/>
    <w:rsid w:val="002B725F"/>
    <w:rsid w:val="002D4791"/>
    <w:rsid w:val="002F027D"/>
    <w:rsid w:val="002F7F19"/>
    <w:rsid w:val="0033233B"/>
    <w:rsid w:val="00357813"/>
    <w:rsid w:val="00365A57"/>
    <w:rsid w:val="003703F1"/>
    <w:rsid w:val="00370BC7"/>
    <w:rsid w:val="003A06A5"/>
    <w:rsid w:val="003B08E1"/>
    <w:rsid w:val="003C118A"/>
    <w:rsid w:val="003D0687"/>
    <w:rsid w:val="003E65A6"/>
    <w:rsid w:val="003E6EF9"/>
    <w:rsid w:val="003F7AA7"/>
    <w:rsid w:val="00416A9E"/>
    <w:rsid w:val="00426F0F"/>
    <w:rsid w:val="00453A4A"/>
    <w:rsid w:val="00467F63"/>
    <w:rsid w:val="00487CB5"/>
    <w:rsid w:val="00494F05"/>
    <w:rsid w:val="00496256"/>
    <w:rsid w:val="004C403E"/>
    <w:rsid w:val="004C795A"/>
    <w:rsid w:val="004D10A5"/>
    <w:rsid w:val="004E345F"/>
    <w:rsid w:val="004F22B0"/>
    <w:rsid w:val="0052256B"/>
    <w:rsid w:val="0053311E"/>
    <w:rsid w:val="005415C5"/>
    <w:rsid w:val="005606F3"/>
    <w:rsid w:val="00596361"/>
    <w:rsid w:val="005B17A9"/>
    <w:rsid w:val="005C5191"/>
    <w:rsid w:val="00646EF7"/>
    <w:rsid w:val="00654C67"/>
    <w:rsid w:val="00675556"/>
    <w:rsid w:val="00682AD9"/>
    <w:rsid w:val="00684B82"/>
    <w:rsid w:val="00696A24"/>
    <w:rsid w:val="006A232C"/>
    <w:rsid w:val="006B6140"/>
    <w:rsid w:val="006C6FEF"/>
    <w:rsid w:val="006D334D"/>
    <w:rsid w:val="006E6F38"/>
    <w:rsid w:val="006F3668"/>
    <w:rsid w:val="006F4A55"/>
    <w:rsid w:val="007321DA"/>
    <w:rsid w:val="00752905"/>
    <w:rsid w:val="00782115"/>
    <w:rsid w:val="007A053E"/>
    <w:rsid w:val="007A7F98"/>
    <w:rsid w:val="007C04C0"/>
    <w:rsid w:val="007C7E20"/>
    <w:rsid w:val="007E2A23"/>
    <w:rsid w:val="007F37A6"/>
    <w:rsid w:val="008353FF"/>
    <w:rsid w:val="00870359"/>
    <w:rsid w:val="00876A89"/>
    <w:rsid w:val="008A14F4"/>
    <w:rsid w:val="008A2A4C"/>
    <w:rsid w:val="008B4D1E"/>
    <w:rsid w:val="008E66E5"/>
    <w:rsid w:val="00901752"/>
    <w:rsid w:val="00914F0D"/>
    <w:rsid w:val="00930B9E"/>
    <w:rsid w:val="009311B3"/>
    <w:rsid w:val="00932B8C"/>
    <w:rsid w:val="00934BCE"/>
    <w:rsid w:val="00936D4F"/>
    <w:rsid w:val="00985D3D"/>
    <w:rsid w:val="009D0E5F"/>
    <w:rsid w:val="009E0F09"/>
    <w:rsid w:val="009F7A65"/>
    <w:rsid w:val="00A0675C"/>
    <w:rsid w:val="00A55321"/>
    <w:rsid w:val="00A63585"/>
    <w:rsid w:val="00A63DB5"/>
    <w:rsid w:val="00A66D37"/>
    <w:rsid w:val="00A724D5"/>
    <w:rsid w:val="00A73057"/>
    <w:rsid w:val="00A76422"/>
    <w:rsid w:val="00AA3F28"/>
    <w:rsid w:val="00AE40E3"/>
    <w:rsid w:val="00AF0A8A"/>
    <w:rsid w:val="00B16CFB"/>
    <w:rsid w:val="00B2422D"/>
    <w:rsid w:val="00B25939"/>
    <w:rsid w:val="00B36F21"/>
    <w:rsid w:val="00B7797C"/>
    <w:rsid w:val="00B80E1D"/>
    <w:rsid w:val="00B94906"/>
    <w:rsid w:val="00BA0942"/>
    <w:rsid w:val="00BC7419"/>
    <w:rsid w:val="00BD0DCA"/>
    <w:rsid w:val="00BD7B51"/>
    <w:rsid w:val="00BF3576"/>
    <w:rsid w:val="00C07349"/>
    <w:rsid w:val="00C10F65"/>
    <w:rsid w:val="00C12930"/>
    <w:rsid w:val="00C86CF8"/>
    <w:rsid w:val="00C94998"/>
    <w:rsid w:val="00CC4A52"/>
    <w:rsid w:val="00CD4365"/>
    <w:rsid w:val="00CE099D"/>
    <w:rsid w:val="00CE7D98"/>
    <w:rsid w:val="00CF0728"/>
    <w:rsid w:val="00CF62A2"/>
    <w:rsid w:val="00D020B7"/>
    <w:rsid w:val="00D11683"/>
    <w:rsid w:val="00D14C62"/>
    <w:rsid w:val="00D22D28"/>
    <w:rsid w:val="00D60103"/>
    <w:rsid w:val="00D712E7"/>
    <w:rsid w:val="00DB5F16"/>
    <w:rsid w:val="00DC4BDA"/>
    <w:rsid w:val="00DD6643"/>
    <w:rsid w:val="00DE12DC"/>
    <w:rsid w:val="00DE5DE7"/>
    <w:rsid w:val="00DF4539"/>
    <w:rsid w:val="00E03B9D"/>
    <w:rsid w:val="00E21F12"/>
    <w:rsid w:val="00E346A8"/>
    <w:rsid w:val="00E770BD"/>
    <w:rsid w:val="00E86831"/>
    <w:rsid w:val="00E90708"/>
    <w:rsid w:val="00EA39B7"/>
    <w:rsid w:val="00EB1BAA"/>
    <w:rsid w:val="00EC0204"/>
    <w:rsid w:val="00EC6039"/>
    <w:rsid w:val="00ED79F5"/>
    <w:rsid w:val="00EE71DC"/>
    <w:rsid w:val="00F10CDF"/>
    <w:rsid w:val="00F25265"/>
    <w:rsid w:val="00F258B7"/>
    <w:rsid w:val="00F31897"/>
    <w:rsid w:val="00F337D4"/>
    <w:rsid w:val="00F61E98"/>
    <w:rsid w:val="00F652C0"/>
    <w:rsid w:val="00F71247"/>
    <w:rsid w:val="00F76398"/>
    <w:rsid w:val="00F90682"/>
    <w:rsid w:val="00F93AFF"/>
    <w:rsid w:val="00F95C9D"/>
    <w:rsid w:val="00FB37D8"/>
    <w:rsid w:val="00FB6547"/>
    <w:rsid w:val="00FD045B"/>
    <w:rsid w:val="64F39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33EC5B"/>
  <w15:chartTrackingRefBased/>
  <w15:docId w15:val="{0B7753A6-31C2-4FC5-B92F-1AC7131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3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C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40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40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40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40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40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40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40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40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40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40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40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C40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03E"/>
    <w:rPr>
      <w:rFonts w:eastAsiaTheme="minorEastAsia"/>
      <w:kern w:val="0"/>
      <w:sz w:val="20"/>
      <w:szCs w:val="20"/>
      <w14:ligatures w14:val="none"/>
    </w:rPr>
  </w:style>
  <w:style w:type="paragraph" w:styleId="Sinespaciado">
    <w:name w:val="No Spacing"/>
    <w:uiPriority w:val="1"/>
    <w:qFormat/>
    <w:rsid w:val="004C403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Revisin">
    <w:name w:val="Revision"/>
    <w:hidden/>
    <w:uiPriority w:val="99"/>
    <w:semiHidden/>
    <w:rsid w:val="006E6F38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</w:style>
  <w:style w:type="character" w:styleId="Fuerte">
    <w:name w:val="Strong"/>
    <w:basedOn w:val="Fuentedeprrafopredeter"/>
    <w:uiPriority w:val="22"/>
    <w:qFormat/>
    <w:rsid w:val="008B4D1E"/>
    <w:rPr>
      <w:b/>
      <w:bCs/>
    </w:rPr>
  </w:style>
  <w:style w:type="paragraph" w:customStyle="1" w:styleId="isselectedend">
    <w:name w:val="isselectedend"/>
    <w:basedOn w:val="Normal"/>
    <w:rsid w:val="006F4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paragraph" w:styleId="NormalWeb">
    <w:name w:val="Normal (Web)"/>
    <w:basedOn w:val="Normal"/>
    <w:uiPriority w:val="99"/>
    <w:unhideWhenUsed/>
    <w:rsid w:val="006F4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  <w:style w:type="paragraph" w:customStyle="1" w:styleId="pdq2pgselectionanchorcontainer">
    <w:name w:val="pdq2pg_selectionanchorcontainer"/>
    <w:basedOn w:val="Normal"/>
    <w:rsid w:val="00D14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3.xml"/><Relationship Id="rId34" Type="http://schemas.openxmlformats.org/officeDocument/2006/relationships/chart" Target="charts/chart24.xml"/><Relationship Id="rId7" Type="http://schemas.openxmlformats.org/officeDocument/2006/relationships/chart" Target="charts/chart1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3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2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header" Target="header2.xml"/><Relationship Id="rId36" Type="http://schemas.openxmlformats.org/officeDocument/2006/relationships/theme" Target="theme/theme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0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Gr&#225;fico%20en%20Microsoft%20Word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8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9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0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2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Gráfica N° 1. Región de Salud de</a:t>
            </a:r>
            <a:r>
              <a:rPr lang="es-PA" sz="900" b="1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 San Miguelito</a:t>
            </a:r>
            <a:r>
              <a:rPr lang="es-PA" sz="900" b="1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Porcentaje de distribución de entrevistados, según curso de vida.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 - 2025.</a:t>
            </a:r>
            <a:endParaRPr lang="en-US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5005020768800295"/>
          <c:y val="4.13230700102704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Hoja3!$B$5:$B$11</c:f>
              <c:strCache>
                <c:ptCount val="7"/>
                <c:pt idx="0">
                  <c:v>NEONATO</c:v>
                </c:pt>
                <c:pt idx="1">
                  <c:v>MENOR DE 1 AÑO</c:v>
                </c:pt>
                <c:pt idx="2">
                  <c:v>MENOR DE 1 A 5 AÑOS</c:v>
                </c:pt>
                <c:pt idx="3">
                  <c:v>5 A 9 AÑOS</c:v>
                </c:pt>
                <c:pt idx="4">
                  <c:v>ADOLESCENTES</c:v>
                </c:pt>
                <c:pt idx="5">
                  <c:v>ADULTOS</c:v>
                </c:pt>
                <c:pt idx="6">
                  <c:v>ADULTO MAYOR</c:v>
                </c:pt>
              </c:strCache>
            </c:strRef>
          </c:cat>
          <c:val>
            <c:numRef>
              <c:f>Hoja3!$C$5:$C$11</c:f>
              <c:numCache>
                <c:formatCode>General</c:formatCode>
                <c:ptCount val="7"/>
                <c:pt idx="0">
                  <c:v>8</c:v>
                </c:pt>
                <c:pt idx="1">
                  <c:v>4</c:v>
                </c:pt>
                <c:pt idx="2">
                  <c:v>22</c:v>
                </c:pt>
                <c:pt idx="3">
                  <c:v>6</c:v>
                </c:pt>
                <c:pt idx="4">
                  <c:v>12</c:v>
                </c:pt>
                <c:pt idx="5">
                  <c:v>40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09-4BF7-BFB6-5B134412D6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1790656"/>
        <c:axId val="501792096"/>
      </c:barChart>
      <c:catAx>
        <c:axId val="501790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01792096"/>
        <c:crosses val="autoZero"/>
        <c:auto val="1"/>
        <c:lblAlgn val="ctr"/>
        <c:lblOffset val="100"/>
        <c:noMultiLvlLbl val="0"/>
      </c:catAx>
      <c:valAx>
        <c:axId val="501792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501790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1" i="0" u="none" strike="noStrike" kern="1200" cap="all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</a:t>
            </a:r>
            <a:r>
              <a:rPr lang="es-PA" sz="900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Región de Salud</a:t>
            </a:r>
            <a:r>
              <a:rPr lang="es-PA" sz="9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de San Miguelito</a:t>
            </a:r>
            <a:r>
              <a:rPr lang="es-PA" sz="900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</a:p>
          <a:p>
            <a:pPr algn="ctr">
              <a:defRPr sz="9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 entrevistados, según sexo. </a:t>
            </a:r>
          </a:p>
          <a:p>
            <a:pPr algn="ctr">
              <a:defRPr sz="90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cap="none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r>
              <a:rPr lang="es-PA" sz="900" cap="none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  <a:endParaRPr lang="es-PA" sz="9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1" i="0" u="none" strike="noStrike" kern="1200" cap="all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chemeClr val="accent5">
                <a:lumMod val="40000"/>
                <a:lumOff val="60000"/>
              </a:schemeClr>
            </a:solidFill>
          </c:spPr>
          <c:dPt>
            <c:idx val="0"/>
            <c:bubble3D val="0"/>
            <c:spPr>
              <a:solidFill>
                <a:srgbClr val="0070C0"/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7FD-4990-92BA-FDAF7C370650}"/>
              </c:ext>
            </c:extLst>
          </c:dPt>
          <c:dPt>
            <c:idx val="1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>
                <a:outerShdw blurRad="635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7FD-4990-92BA-FDAF7C370650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spc="0" baseline="0">
                      <a:solidFill>
                        <a:schemeClr val="accent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PA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47FD-4990-92BA-FDAF7C370650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spc="0" baseline="0">
                        <a:solidFill>
                          <a:schemeClr val="accent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3237BE68-1F8B-486D-9CF0-670C363ADBB2}" type="CATEGORYNAME">
                      <a:rPr lang="en-US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rPr>
                      <a:pPr>
                        <a:defRPr sz="900">
                          <a:solidFill>
                            <a:schemeClr val="accent1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[NOMBRE DE CATEGORÍA]</a:t>
                    </a:fld>
                    <a:r>
                      <a:rPr lang="en-US" baseline="0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a:rPr>
                      <a:t>; </a:t>
                    </a:r>
                    <a:fld id="{72D2149A-F4CE-4F52-897F-337E9612AEE2}" type="VALUE">
                      <a:rPr lang="en-US" baseline="0"/>
                      <a:pPr>
                        <a:defRPr sz="900">
                          <a:solidFill>
                            <a:schemeClr val="accent1"/>
                          </a:solidFill>
                          <a:latin typeface="Arial" panose="020B0604020202020204" pitchFamily="34" charset="0"/>
                          <a:cs typeface="Arial" panose="020B0604020202020204" pitchFamily="34" charset="0"/>
                        </a:defRPr>
                      </a:pPr>
                      <a:t>[VALOR]</a:t>
                    </a:fld>
                    <a:endParaRPr lang="en-US" baseline="0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spc="0" baseline="0">
                      <a:solidFill>
                        <a:schemeClr val="accent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47FD-4990-92BA-FDAF7C37065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spc="0" baseline="0">
                    <a:solidFill>
                      <a:schemeClr val="accent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Hoja3!$B$16:$B$17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Hoja3!$C$16:$C$17</c:f>
              <c:numCache>
                <c:formatCode>General</c:formatCode>
                <c:ptCount val="2"/>
                <c:pt idx="0">
                  <c:v>38</c:v>
                </c:pt>
                <c:pt idx="1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7FD-4990-92BA-FDAF7C370650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es-P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3. Región de Salud de Sa</a:t>
            </a:r>
            <a:r>
              <a:rPr lang="es-PA" sz="900" b="1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n Miguelito</a:t>
            </a: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Porcentaje de distribución de entrevistados, según el servicio que habia utilizado . </a:t>
            </a:r>
          </a:p>
          <a:p>
            <a:pPr algn="ctr" rtl="0">
              <a:defRPr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</a:p>
        </c:rich>
      </c:tx>
      <c:layout>
        <c:manualLayout>
          <c:xMode val="edge"/>
          <c:yMode val="edge"/>
          <c:x val="9.9726964379835761E-2"/>
          <c:y val="4.20165410592815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511-4F2D-9C0C-C7F92F667C9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511-4F2D-9C0C-C7F92F667C91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511-4F2D-9C0C-C7F92F667C91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511-4F2D-9C0C-C7F92F667C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gency FB" panose="020B0503020202020204" pitchFamily="34" charset="0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Hoja3!$B$30:$B$33</c:f>
              <c:strCache>
                <c:ptCount val="4"/>
                <c:pt idx="0">
                  <c:v>Medicina general</c:v>
                </c:pt>
                <c:pt idx="1">
                  <c:v>Enfermería</c:v>
                </c:pt>
                <c:pt idx="2">
                  <c:v>Especialidades médicas</c:v>
                </c:pt>
                <c:pt idx="3">
                  <c:v>Otros</c:v>
                </c:pt>
              </c:strCache>
            </c:strRef>
          </c:cat>
          <c:val>
            <c:numRef>
              <c:f>Hoja3!$C$30:$C$33</c:f>
              <c:numCache>
                <c:formatCode>General</c:formatCode>
                <c:ptCount val="4"/>
                <c:pt idx="0">
                  <c:v>41</c:v>
                </c:pt>
                <c:pt idx="1">
                  <c:v>7</c:v>
                </c:pt>
                <c:pt idx="2">
                  <c:v>48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3C-4A34-A2B8-CA0D720A40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95129968"/>
        <c:axId val="1895131888"/>
      </c:barChart>
      <c:catAx>
        <c:axId val="1895129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31888"/>
        <c:crosses val="autoZero"/>
        <c:auto val="1"/>
        <c:lblAlgn val="ctr"/>
        <c:lblOffset val="100"/>
        <c:noMultiLvlLbl val="0"/>
      </c:catAx>
      <c:valAx>
        <c:axId val="1895131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299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gency FB" panose="020B0503020202020204" pitchFamily="34" charset="0"/>
        </a:defRPr>
      </a:pPr>
      <a:endParaRPr lang="es-P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4. Región de Salud de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satisfacción, según si se encontró en la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instalación de salud todos los servicios que se buscaban.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'[Gráfico en Microsoft Word]Hoja3'!$B$39:$C$39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432F-41E1-84CB-027469C9F3D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'[Gráfico en Microsoft Word]Hoja3'!$D$38:$I$38</c:f>
              <c:strCache>
                <c:ptCount val="6"/>
                <c:pt idx="0">
                  <c:v>Centro de Salud de Cerro Batea</c:v>
                </c:pt>
                <c:pt idx="1">
                  <c:v>Centro de Salud Nuevo Veranillo</c:v>
                </c:pt>
                <c:pt idx="2">
                  <c:v>Centro de Salud de Amelia Denis de Icaza</c:v>
                </c:pt>
                <c:pt idx="3">
                  <c:v>Centro de SaludValle de Urracä</c:v>
                </c:pt>
                <c:pt idx="4">
                  <c:v>Centro de Salud Torrijos Carter</c:v>
                </c:pt>
                <c:pt idx="5">
                  <c:v>total</c:v>
                </c:pt>
              </c:strCache>
            </c:strRef>
          </c:cat>
          <c:val>
            <c:numRef>
              <c:f>'[Gráfico en Microsoft Word]Hoja3'!$D$39:$I$39</c:f>
              <c:numCache>
                <c:formatCode>General</c:formatCode>
                <c:ptCount val="6"/>
                <c:pt idx="0">
                  <c:v>97</c:v>
                </c:pt>
                <c:pt idx="1">
                  <c:v>100</c:v>
                </c:pt>
                <c:pt idx="2">
                  <c:v>96</c:v>
                </c:pt>
                <c:pt idx="3">
                  <c:v>100</c:v>
                </c:pt>
                <c:pt idx="4">
                  <c:v>100</c:v>
                </c:pt>
                <c:pt idx="5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89-4FE5-8D9F-4F1A8065DF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95139088"/>
        <c:axId val="1895156848"/>
      </c:barChart>
      <c:catAx>
        <c:axId val="18951390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56848"/>
        <c:crosses val="autoZero"/>
        <c:auto val="1"/>
        <c:lblAlgn val="ctr"/>
        <c:lblOffset val="100"/>
        <c:noMultiLvlLbl val="0"/>
      </c:catAx>
      <c:valAx>
        <c:axId val="1895156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39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just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5. Región de Salud de San</a:t>
            </a:r>
            <a:r>
              <a:rPr lang="es-PA" sz="900" b="1" baseline="0">
                <a:solidFill>
                  <a:sysClr val="windowText" lastClr="000000"/>
                </a:solidFill>
              </a:rPr>
              <a:t> Miguelito</a:t>
            </a:r>
            <a:r>
              <a:rPr lang="es-PA" sz="900" b="1">
                <a:solidFill>
                  <a:sysClr val="windowText" lastClr="000000"/>
                </a:solidFill>
              </a:rPr>
              <a:t>. Porcentaje de distribución de entrevistados satisfechos, según el tiempo de espera para conseguir un cupo. Encuesta de Satisfacción del Usuario Externo, MINSA-2025.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just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Hoja3!$B$46:$C$46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C80-440E-A2EF-9FA4D39A85C9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C80-440E-A2EF-9FA4D39A85C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Hoja3!$D$45:$I$45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Hoja3!$D$46:$I$46</c:f>
              <c:numCache>
                <c:formatCode>General</c:formatCode>
                <c:ptCount val="6"/>
                <c:pt idx="0">
                  <c:v>76</c:v>
                </c:pt>
                <c:pt idx="1">
                  <c:v>70</c:v>
                </c:pt>
                <c:pt idx="2">
                  <c:v>35</c:v>
                </c:pt>
                <c:pt idx="3">
                  <c:v>96</c:v>
                </c:pt>
                <c:pt idx="4">
                  <c:v>96</c:v>
                </c:pt>
                <c:pt idx="5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C80-440E-A2EF-9FA4D39A85C9}"/>
            </c:ext>
          </c:extLst>
        </c:ser>
        <c:ser>
          <c:idx val="1"/>
          <c:order val="1"/>
          <c:tx>
            <c:strRef>
              <c:f>Hoja3!$B$47:$C$47</c:f>
              <c:strCache>
                <c:ptCount val="2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Hoja3!$D$45:$I$45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Hoja3!$D$47:$I$47</c:f>
              <c:numCache>
                <c:formatCode>General</c:formatCode>
                <c:ptCount val="6"/>
                <c:pt idx="0">
                  <c:v>24</c:v>
                </c:pt>
                <c:pt idx="1">
                  <c:v>30</c:v>
                </c:pt>
                <c:pt idx="2">
                  <c:v>65</c:v>
                </c:pt>
                <c:pt idx="3">
                  <c:v>4</c:v>
                </c:pt>
                <c:pt idx="4">
                  <c:v>4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C80-440E-A2EF-9FA4D39A85C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130203872"/>
        <c:axId val="-1130198432"/>
      </c:barChart>
      <c:catAx>
        <c:axId val="-1130203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198432"/>
        <c:crosses val="autoZero"/>
        <c:auto val="1"/>
        <c:lblAlgn val="ctr"/>
        <c:lblOffset val="100"/>
        <c:noMultiLvlLbl val="0"/>
      </c:catAx>
      <c:valAx>
        <c:axId val="-1130198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2038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6. Región de Salud de San Miguelito. </a:t>
            </a:r>
          </a:p>
          <a:p>
            <a:pPr algn="ctr" rtl="0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Porcentaje de distribución de entrevistados satisfechos, </a:t>
            </a:r>
          </a:p>
          <a:p>
            <a:pPr algn="ctr" rtl="0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según el tiempo de espera para ser atendido. </a:t>
            </a:r>
          </a:p>
          <a:p>
            <a:pPr algn="ctr" rtl="0">
              <a:defRPr sz="900" b="1">
                <a:solidFill>
                  <a:sysClr val="windowText" lastClr="000000"/>
                </a:solidFill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Encuesta de Satisfacción del Usuario Externo, MINSA-2025</a:t>
            </a:r>
            <a:endParaRPr lang="en-US" sz="9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6313435112712252"/>
          <c:y val="5.55555555555555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6996507480032965E-2"/>
          <c:y val="0.45267788179605722"/>
          <c:w val="0.93304399040215125"/>
          <c:h val="0.236578976405579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Hoja3!$B$52:$C$52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8A8-4691-BD2F-003D09F5F71A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8A8-4691-BD2F-003D09F5F71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Hoja3!$D$51:$I$51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Hoja3!$D$52:$I$52</c:f>
              <c:numCache>
                <c:formatCode>General</c:formatCode>
                <c:ptCount val="6"/>
                <c:pt idx="0">
                  <c:v>90</c:v>
                </c:pt>
                <c:pt idx="1">
                  <c:v>93</c:v>
                </c:pt>
                <c:pt idx="2">
                  <c:v>73</c:v>
                </c:pt>
                <c:pt idx="3">
                  <c:v>100</c:v>
                </c:pt>
                <c:pt idx="4">
                  <c:v>100</c:v>
                </c:pt>
                <c:pt idx="5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8A8-4691-BD2F-003D09F5F71A}"/>
            </c:ext>
          </c:extLst>
        </c:ser>
        <c:ser>
          <c:idx val="1"/>
          <c:order val="1"/>
          <c:tx>
            <c:strRef>
              <c:f>Hoja3!$B$53:$C$53</c:f>
              <c:strCache>
                <c:ptCount val="2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Hoja3!$D$51:$I$51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Hoja3!$D$53:$I$53</c:f>
              <c:numCache>
                <c:formatCode>General</c:formatCode>
                <c:ptCount val="6"/>
                <c:pt idx="0">
                  <c:v>10</c:v>
                </c:pt>
                <c:pt idx="1">
                  <c:v>7</c:v>
                </c:pt>
                <c:pt idx="2">
                  <c:v>27</c:v>
                </c:pt>
                <c:pt idx="3">
                  <c:v>0</c:v>
                </c:pt>
                <c:pt idx="4">
                  <c:v>0</c:v>
                </c:pt>
                <c:pt idx="5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38A8-4691-BD2F-003D09F5F7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5167888"/>
        <c:axId val="1895170288"/>
      </c:barChart>
      <c:catAx>
        <c:axId val="189516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70288"/>
        <c:crosses val="autoZero"/>
        <c:auto val="1"/>
        <c:lblAlgn val="ctr"/>
        <c:lblOffset val="100"/>
        <c:noMultiLvlLbl val="0"/>
      </c:catAx>
      <c:valAx>
        <c:axId val="1895170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1895167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PA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7. Región de Salud de San Miguelito . Porcentaje de distribución de entrevistados satisfechos, según si se sintió atendido con amabilidad, respeto y cortesía.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 b="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909903189529581"/>
          <c:y val="5.60731044048012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Hoja3!$B$56:$C$56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6EF-47FC-A35F-88AE2D596020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D6EF-47FC-A35F-88AE2D59602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Hoja3!$D$55:$I$55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Hoja3!$D$56:$I$56</c:f>
              <c:numCache>
                <c:formatCode>General</c:formatCode>
                <c:ptCount val="6"/>
                <c:pt idx="0">
                  <c:v>97</c:v>
                </c:pt>
                <c:pt idx="1">
                  <c:v>100</c:v>
                </c:pt>
                <c:pt idx="2">
                  <c:v>96</c:v>
                </c:pt>
                <c:pt idx="3">
                  <c:v>96</c:v>
                </c:pt>
                <c:pt idx="4">
                  <c:v>100</c:v>
                </c:pt>
                <c:pt idx="5">
                  <c:v>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6EF-47FC-A35F-88AE2D596020}"/>
            </c:ext>
          </c:extLst>
        </c:ser>
        <c:ser>
          <c:idx val="1"/>
          <c:order val="1"/>
          <c:tx>
            <c:strRef>
              <c:f>Hoja3!$B$57:$C$57</c:f>
              <c:strCache>
                <c:ptCount val="2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Hoja3!$D$55:$I$55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Hoja3!$D$57:$I$57</c:f>
              <c:numCache>
                <c:formatCode>General</c:formatCode>
                <c:ptCount val="6"/>
                <c:pt idx="0">
                  <c:v>3</c:v>
                </c:pt>
                <c:pt idx="1">
                  <c:v>0</c:v>
                </c:pt>
                <c:pt idx="2">
                  <c:v>4</c:v>
                </c:pt>
                <c:pt idx="3">
                  <c:v>4</c:v>
                </c:pt>
                <c:pt idx="4">
                  <c:v>0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6EF-47FC-A35F-88AE2D59602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130194624"/>
        <c:axId val="-1130202784"/>
      </c:barChart>
      <c:catAx>
        <c:axId val="-1130194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202784"/>
        <c:crosses val="autoZero"/>
        <c:auto val="1"/>
        <c:lblAlgn val="ctr"/>
        <c:lblOffset val="100"/>
        <c:noMultiLvlLbl val="0"/>
      </c:catAx>
      <c:valAx>
        <c:axId val="-1130202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1946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es-PA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8. Región de Salud de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 satisfacción,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según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las condiciones de la sala de espera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MINSA-2025.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22357749183791054"/>
          <c:y val="3.48053078094409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3721801837524062E-2"/>
          <c:y val="0.28032740787016464"/>
          <c:w val="0.91322114637914198"/>
          <c:h val="0.589544509233201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Hoja3!$B$60:$C$60</c:f>
              <c:strCache>
                <c:ptCount val="2"/>
                <c:pt idx="0">
                  <c:v>SI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CAB-44C0-B74E-C591E1C0AB8A}"/>
              </c:ext>
            </c:extLst>
          </c:dPt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CAB-44C0-B74E-C591E1C0AB8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Hoja3!$D$59:$I$59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Hoja3!$D$60:$I$60</c:f>
              <c:numCache>
                <c:formatCode>General</c:formatCode>
                <c:ptCount val="6"/>
                <c:pt idx="0">
                  <c:v>45</c:v>
                </c:pt>
                <c:pt idx="1">
                  <c:v>19</c:v>
                </c:pt>
                <c:pt idx="2">
                  <c:v>15</c:v>
                </c:pt>
                <c:pt idx="3">
                  <c:v>81</c:v>
                </c:pt>
                <c:pt idx="4">
                  <c:v>78</c:v>
                </c:pt>
                <c:pt idx="5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AB-44C0-B74E-C591E1C0AB8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39666207"/>
        <c:axId val="739686847"/>
      </c:barChart>
      <c:catAx>
        <c:axId val="73966620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9686847"/>
        <c:crosses val="autoZero"/>
        <c:auto val="1"/>
        <c:lblAlgn val="ctr"/>
        <c:lblOffset val="100"/>
        <c:noMultiLvlLbl val="0"/>
      </c:catAx>
      <c:valAx>
        <c:axId val="7396868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9666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9. Región de Salud de San Miguelito. Porcentaje de distribución del grado de satisfacción, según el número y las condiciones de las sillas en la sala de espera.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s-PA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2272298164026194"/>
          <c:y val="6.42369169570633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title>
    <c:autoTitleDeleted val="0"/>
    <c:plotArea>
      <c:layout>
        <c:manualLayout>
          <c:layoutTarget val="inner"/>
          <c:xMode val="edge"/>
          <c:yMode val="edge"/>
          <c:x val="5.0016358383410328E-2"/>
          <c:y val="0.263138275912985"/>
          <c:w val="0.92050041231748958"/>
          <c:h val="0.50391922881052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Hoja3!$B$63:$C$63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6E1-465F-99DC-DB78DBD5E430}"/>
              </c:ext>
            </c:extLst>
          </c:dPt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75B4-477C-9543-EE2AC12C4A97}"/>
              </c:ext>
            </c:extLst>
          </c:dPt>
          <c:dLbls>
            <c:dLbl>
              <c:idx val="0"/>
              <c:layout>
                <c:manualLayout>
                  <c:x val="-2.0582484305855715E-3"/>
                  <c:y val="7.921714818266542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BA5-455A-BD95-CE7BB23A7B0D}"/>
                </c:ext>
              </c:extLst>
            </c:dLbl>
            <c:dLbl>
              <c:idx val="1"/>
              <c:layout>
                <c:manualLayout>
                  <c:x val="4.1164968611711057E-3"/>
                  <c:y val="6.523765144454790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BA5-455A-BD95-CE7BB23A7B0D}"/>
                </c:ext>
              </c:extLst>
            </c:dLbl>
            <c:dLbl>
              <c:idx val="2"/>
              <c:layout>
                <c:manualLayout>
                  <c:x val="-2.0582484305855715E-3"/>
                  <c:y val="8.85368126747437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6E1-465F-99DC-DB78DBD5E430}"/>
                </c:ext>
              </c:extLst>
            </c:dLbl>
            <c:dLbl>
              <c:idx val="3"/>
              <c:layout>
                <c:manualLayout>
                  <c:x val="4.1164968611711429E-3"/>
                  <c:y val="0.1164958061509785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BA5-455A-BD95-CE7BB23A7B0D}"/>
                </c:ext>
              </c:extLst>
            </c:dLbl>
            <c:dLbl>
              <c:idx val="4"/>
              <c:layout>
                <c:manualLayout>
                  <c:x val="-2.0582484305855715E-3"/>
                  <c:y val="9.31966449207828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BA5-455A-BD95-CE7BB23A7B0D}"/>
                </c:ext>
              </c:extLst>
            </c:dLbl>
            <c:dLbl>
              <c:idx val="5"/>
              <c:layout>
                <c:manualLayout>
                  <c:x val="6.1747452917567149E-3"/>
                  <c:y val="8.85368126747437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5B4-477C-9543-EE2AC12C4A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Hoja3!$D$62:$I$62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Hoja3!$D$63:$I$63</c:f>
              <c:numCache>
                <c:formatCode>General</c:formatCode>
                <c:ptCount val="6"/>
                <c:pt idx="0">
                  <c:v>28</c:v>
                </c:pt>
                <c:pt idx="1">
                  <c:v>4</c:v>
                </c:pt>
                <c:pt idx="2">
                  <c:v>12</c:v>
                </c:pt>
                <c:pt idx="3">
                  <c:v>31</c:v>
                </c:pt>
                <c:pt idx="4">
                  <c:v>37</c:v>
                </c:pt>
                <c:pt idx="5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E1-465F-99DC-DB78DBD5E4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39718527"/>
        <c:axId val="739702207"/>
      </c:barChart>
      <c:catAx>
        <c:axId val="7397185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9702207"/>
        <c:crosses val="autoZero"/>
        <c:auto val="1"/>
        <c:lblAlgn val="ctr"/>
        <c:lblOffset val="100"/>
        <c:noMultiLvlLbl val="0"/>
      </c:catAx>
      <c:valAx>
        <c:axId val="7397022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73971852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10.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los servicios sanitarios se encuentran limpios y disponen de papel toalla, papel higiénico, jabón líquido de manos y cesto de basura.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105189027326499"/>
          <c:y val="8.66824271079590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8649309947129431E-2"/>
          <c:y val="0.31127274870782995"/>
          <c:w val="0.89776072651008698"/>
          <c:h val="0.404116329430452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Hoja3!$B$66:$C$66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EE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71D-4704-994A-62F6BAE759B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Hoja3!$D$65:$I$65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Hoja3!$D$66:$I$66</c:f>
              <c:numCache>
                <c:formatCode>General</c:formatCode>
                <c:ptCount val="6"/>
                <c:pt idx="0">
                  <c:v>38</c:v>
                </c:pt>
                <c:pt idx="1">
                  <c:v>26</c:v>
                </c:pt>
                <c:pt idx="2">
                  <c:v>23</c:v>
                </c:pt>
                <c:pt idx="3">
                  <c:v>46</c:v>
                </c:pt>
                <c:pt idx="4">
                  <c:v>100</c:v>
                </c:pt>
                <c:pt idx="5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1D-4704-994A-62F6BAE759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51873215"/>
        <c:axId val="651873695"/>
      </c:barChart>
      <c:catAx>
        <c:axId val="6518732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1873695"/>
        <c:crosses val="autoZero"/>
        <c:auto val="1"/>
        <c:lblAlgn val="ctr"/>
        <c:lblOffset val="100"/>
        <c:noMultiLvlLbl val="0"/>
      </c:catAx>
      <c:valAx>
        <c:axId val="651873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518732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la disponibilidad de agua para cubrir sus necesidades (beber, lavado de manos, sanitario). Encuesta de Satisfacción del Usuario Externo, MINSA-202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9.261111111111113E-2"/>
          <c:y val="6.94250011450842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8.1219816272965872E-2"/>
          <c:y val="0.39915738429037834"/>
          <c:w val="0.88822462817147851"/>
          <c:h val="0.344067601305934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Hoja3!$B$69:$C$69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73B-4B01-9838-513A66028EB7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B73B-4B01-9838-513A66028EB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Hoja3!$D$68:$I$68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Hoja3!$D$69:$I$69</c:f>
              <c:numCache>
                <c:formatCode>General</c:formatCode>
                <c:ptCount val="6"/>
                <c:pt idx="0">
                  <c:v>97</c:v>
                </c:pt>
                <c:pt idx="1">
                  <c:v>89</c:v>
                </c:pt>
                <c:pt idx="2">
                  <c:v>31</c:v>
                </c:pt>
                <c:pt idx="3">
                  <c:v>50</c:v>
                </c:pt>
                <c:pt idx="4">
                  <c:v>100</c:v>
                </c:pt>
                <c:pt idx="5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3B-4B01-9838-513A66028EB7}"/>
            </c:ext>
          </c:extLst>
        </c:ser>
        <c:ser>
          <c:idx val="1"/>
          <c:order val="1"/>
          <c:tx>
            <c:strRef>
              <c:f>Hoja3!$B$70:$C$70</c:f>
              <c:strCache>
                <c:ptCount val="2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P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Hoja3!$D$68:$I$68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Hoja3!$D$70:$I$70</c:f>
              <c:numCache>
                <c:formatCode>General</c:formatCode>
                <c:ptCount val="6"/>
                <c:pt idx="0">
                  <c:v>3</c:v>
                </c:pt>
                <c:pt idx="1">
                  <c:v>11</c:v>
                </c:pt>
                <c:pt idx="2">
                  <c:v>69</c:v>
                </c:pt>
                <c:pt idx="3">
                  <c:v>50</c:v>
                </c:pt>
                <c:pt idx="4">
                  <c:v>0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3B-4B01-9838-513A66028EB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130196800"/>
        <c:axId val="-1130192448"/>
      </c:barChart>
      <c:catAx>
        <c:axId val="-113019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192448"/>
        <c:crosses val="autoZero"/>
        <c:auto val="1"/>
        <c:lblAlgn val="ctr"/>
        <c:lblOffset val="100"/>
        <c:noMultiLvlLbl val="0"/>
      </c:catAx>
      <c:valAx>
        <c:axId val="-1130192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PA"/>
          </a:p>
        </c:txPr>
        <c:crossAx val="-1130196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3030030621172355"/>
          <c:y val="0.91076087725945942"/>
          <c:w val="0.13384383202099737"/>
          <c:h val="8.92391227405405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PA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s-PA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según la instalación se encuentra aseada y cuenta con recipientes  para  depositar la basura en las áreas externas e interna.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8.9846054948165277E-2"/>
          <c:y val="4.08635727793906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Hoja3!$B$72:$C$72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3DA-4CA7-A6AC-F294E59921CD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B723-4072-AEA5-C804878B768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3DA-4CA7-A6AC-F294E59921C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Hoja3!$D$71:$I$71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Hoja3!$D$72:$I$72</c:f>
              <c:numCache>
                <c:formatCode>General</c:formatCode>
                <c:ptCount val="6"/>
                <c:pt idx="0">
                  <c:v>100</c:v>
                </c:pt>
                <c:pt idx="1">
                  <c:v>96</c:v>
                </c:pt>
                <c:pt idx="2">
                  <c:v>81</c:v>
                </c:pt>
                <c:pt idx="3">
                  <c:v>100</c:v>
                </c:pt>
                <c:pt idx="4">
                  <c:v>100</c:v>
                </c:pt>
                <c:pt idx="5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3DA-4CA7-A6AC-F294E59921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61568975"/>
        <c:axId val="2061587695"/>
      </c:barChart>
      <c:catAx>
        <c:axId val="206156897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061587695"/>
        <c:crosses val="autoZero"/>
        <c:auto val="1"/>
        <c:lblAlgn val="ctr"/>
        <c:lblOffset val="100"/>
        <c:noMultiLvlLbl val="0"/>
      </c:catAx>
      <c:valAx>
        <c:axId val="20615876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20615689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según si la instalación cuenta con rampas y barandales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para la atención a personas con movilidad reducida.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Hoja3!$B$75:$C$75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5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5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5B9-48AF-92BE-CA8B2E4095C2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7A63-468A-9B8D-1AE57A476EC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Hoja3!$D$74:$I$74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Hoja3!$D$75:$I$75</c:f>
              <c:numCache>
                <c:formatCode>General</c:formatCode>
                <c:ptCount val="6"/>
                <c:pt idx="0">
                  <c:v>100</c:v>
                </c:pt>
                <c:pt idx="1">
                  <c:v>96</c:v>
                </c:pt>
                <c:pt idx="2">
                  <c:v>92</c:v>
                </c:pt>
                <c:pt idx="3">
                  <c:v>100</c:v>
                </c:pt>
                <c:pt idx="4">
                  <c:v>100</c:v>
                </c:pt>
                <c:pt idx="5">
                  <c:v>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B9-48AF-92BE-CA8B2E4095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287424"/>
        <c:axId val="862270624"/>
      </c:barChart>
      <c:catAx>
        <c:axId val="862287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70624"/>
        <c:crosses val="autoZero"/>
        <c:auto val="1"/>
        <c:lblAlgn val="ctr"/>
        <c:lblOffset val="100"/>
        <c:noMultiLvlLbl val="0"/>
      </c:catAx>
      <c:valAx>
        <c:axId val="862270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8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14.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algn="ctr"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 del grado de satisfacción, </a:t>
            </a:r>
          </a:p>
          <a:p>
            <a:pPr algn="ctr"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según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su experiencia al ser atendido en la instalación de salud </a:t>
            </a:r>
          </a:p>
          <a:p>
            <a:pPr algn="ctr">
              <a:defRPr sz="900"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</a:t>
            </a:r>
            <a:endParaRPr lang="en-US" sz="900"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Hoja3!$B$78:$C$78</c:f>
              <c:strCache>
                <c:ptCount val="2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Hoja3!$D$77:$I$77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Hoja3!$D$78:$I$78</c:f>
              <c:numCache>
                <c:formatCode>General</c:formatCode>
                <c:ptCount val="6"/>
                <c:pt idx="0">
                  <c:v>31</c:v>
                </c:pt>
                <c:pt idx="1">
                  <c:v>37</c:v>
                </c:pt>
                <c:pt idx="2">
                  <c:v>8</c:v>
                </c:pt>
                <c:pt idx="3">
                  <c:v>38</c:v>
                </c:pt>
                <c:pt idx="4">
                  <c:v>30</c:v>
                </c:pt>
                <c:pt idx="5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D6-4670-9FDB-48613160620E}"/>
            </c:ext>
          </c:extLst>
        </c:ser>
        <c:ser>
          <c:idx val="1"/>
          <c:order val="1"/>
          <c:tx>
            <c:strRef>
              <c:f>Hoja3!$B$79:$C$79</c:f>
              <c:strCache>
                <c:ptCount val="2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Hoja3!$D$77:$I$77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Hoja3!$D$79:$I$79</c:f>
              <c:numCache>
                <c:formatCode>General</c:formatCode>
                <c:ptCount val="6"/>
                <c:pt idx="0">
                  <c:v>55</c:v>
                </c:pt>
                <c:pt idx="1">
                  <c:v>59</c:v>
                </c:pt>
                <c:pt idx="2">
                  <c:v>50</c:v>
                </c:pt>
                <c:pt idx="3">
                  <c:v>58</c:v>
                </c:pt>
                <c:pt idx="4">
                  <c:v>70</c:v>
                </c:pt>
                <c:pt idx="5">
                  <c:v>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ED6-4670-9FDB-48613160620E}"/>
            </c:ext>
          </c:extLst>
        </c:ser>
        <c:ser>
          <c:idx val="2"/>
          <c:order val="2"/>
          <c:tx>
            <c:strRef>
              <c:f>Hoja3!$B$80:$C$80</c:f>
              <c:strCache>
                <c:ptCount val="2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ED6-4670-9FDB-48613160620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Hoja3!$D$77:$I$77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Hoja3!$D$80:$I$80</c:f>
              <c:numCache>
                <c:formatCode>General</c:formatCode>
                <c:ptCount val="6"/>
                <c:pt idx="0">
                  <c:v>14</c:v>
                </c:pt>
                <c:pt idx="1">
                  <c:v>4</c:v>
                </c:pt>
                <c:pt idx="2">
                  <c:v>42</c:v>
                </c:pt>
                <c:pt idx="3">
                  <c:v>4</c:v>
                </c:pt>
                <c:pt idx="4">
                  <c:v>0</c:v>
                </c:pt>
                <c:pt idx="5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ED6-4670-9FDB-4861316062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246144"/>
        <c:axId val="862230304"/>
      </c:barChart>
      <c:catAx>
        <c:axId val="862246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30304"/>
        <c:crosses val="autoZero"/>
        <c:auto val="1"/>
        <c:lblAlgn val="ctr"/>
        <c:lblOffset val="100"/>
        <c:noMultiLvlLbl val="0"/>
      </c:catAx>
      <c:valAx>
        <c:axId val="862230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46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9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>
                <a:solidFill>
                  <a:sysClr val="windowText" lastClr="000000"/>
                </a:solidFill>
              </a:rPr>
              <a:t>Gráfica N° 15. Región de Salud de</a:t>
            </a:r>
            <a:r>
              <a:rPr lang="es-PA" sz="900" b="1" baseline="0">
                <a:solidFill>
                  <a:sysClr val="windowText" lastClr="000000"/>
                </a:solidFill>
              </a:rPr>
              <a:t> San Miguelito.</a:t>
            </a:r>
          </a:p>
          <a:p>
            <a:pPr algn="ctr" rtl="0">
              <a:defRPr sz="900"/>
            </a:pPr>
            <a:r>
              <a:rPr lang="es-PA" sz="900" b="1">
                <a:solidFill>
                  <a:sysClr val="windowText" lastClr="000000"/>
                </a:solidFill>
              </a:rPr>
              <a:t> Porcentaje de distribución del grado de satisfacción, </a:t>
            </a:r>
          </a:p>
          <a:p>
            <a:pPr algn="ctr" rtl="0">
              <a:defRPr sz="900"/>
            </a:pPr>
            <a:r>
              <a:rPr lang="es-PA" sz="900" b="1">
                <a:solidFill>
                  <a:sysClr val="windowText" lastClr="000000"/>
                </a:solidFill>
              </a:rPr>
              <a:t>según </a:t>
            </a:r>
            <a:r>
              <a:rPr lang="en-US" sz="900" b="1">
                <a:solidFill>
                  <a:sysClr val="windowText" lastClr="000000"/>
                </a:solidFill>
              </a:rPr>
              <a:t>las medidas de seguridad para la evitar</a:t>
            </a:r>
          </a:p>
          <a:p>
            <a:pPr algn="ctr" rtl="0">
              <a:defRPr sz="900"/>
            </a:pPr>
            <a:r>
              <a:rPr lang="en-US" sz="900" b="1">
                <a:solidFill>
                  <a:sysClr val="windowText" lastClr="000000"/>
                </a:solidFill>
              </a:rPr>
              <a:t> la contaminación en la instalación de salud. </a:t>
            </a:r>
          </a:p>
          <a:p>
            <a:pPr algn="ctr" rtl="0">
              <a:defRPr sz="900"/>
            </a:pPr>
            <a:r>
              <a:rPr lang="en-US" sz="900" b="1">
                <a:solidFill>
                  <a:sysClr val="windowText" lastClr="000000"/>
                </a:solidFill>
              </a:rPr>
              <a:t>Encuesta de Satisfacción del Usuario Externo MINSA-2025</a:t>
            </a:r>
            <a:endParaRPr lang="en-US" sz="900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9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Hoja3!$B$83:$C$83</c:f>
              <c:strCache>
                <c:ptCount val="2"/>
                <c:pt idx="0">
                  <c:v>EXCELENTE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19C-42CE-BFAA-60C77147169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Hoja3!$D$82:$I$82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Hoja3!$D$83:$I$83</c:f>
              <c:numCache>
                <c:formatCode>General</c:formatCode>
                <c:ptCount val="6"/>
                <c:pt idx="0">
                  <c:v>17</c:v>
                </c:pt>
                <c:pt idx="1">
                  <c:v>30</c:v>
                </c:pt>
                <c:pt idx="2">
                  <c:v>4</c:v>
                </c:pt>
                <c:pt idx="3">
                  <c:v>27</c:v>
                </c:pt>
                <c:pt idx="4">
                  <c:v>7</c:v>
                </c:pt>
                <c:pt idx="5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9C-42CE-BFAA-60C77147169F}"/>
            </c:ext>
          </c:extLst>
        </c:ser>
        <c:ser>
          <c:idx val="1"/>
          <c:order val="1"/>
          <c:tx>
            <c:strRef>
              <c:f>Hoja3!$B$84:$C$84</c:f>
              <c:strCache>
                <c:ptCount val="2"/>
                <c:pt idx="0">
                  <c:v>BUENO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Hoja3!$D$82:$I$82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Hoja3!$D$84:$I$84</c:f>
              <c:numCache>
                <c:formatCode>General</c:formatCode>
                <c:ptCount val="6"/>
                <c:pt idx="0">
                  <c:v>69</c:v>
                </c:pt>
                <c:pt idx="1">
                  <c:v>52</c:v>
                </c:pt>
                <c:pt idx="2">
                  <c:v>31</c:v>
                </c:pt>
                <c:pt idx="3">
                  <c:v>58</c:v>
                </c:pt>
                <c:pt idx="4">
                  <c:v>74</c:v>
                </c:pt>
                <c:pt idx="5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19C-42CE-BFAA-60C77147169F}"/>
            </c:ext>
          </c:extLst>
        </c:ser>
        <c:ser>
          <c:idx val="2"/>
          <c:order val="2"/>
          <c:tx>
            <c:strRef>
              <c:f>Hoja3!$B$85:$C$85</c:f>
              <c:strCache>
                <c:ptCount val="2"/>
                <c:pt idx="0">
                  <c:v>REGULAR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Hoja3!$D$82:$I$82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Hoja3!$D$85:$I$85</c:f>
              <c:numCache>
                <c:formatCode>General</c:formatCode>
                <c:ptCount val="6"/>
                <c:pt idx="0">
                  <c:v>14</c:v>
                </c:pt>
                <c:pt idx="1">
                  <c:v>19</c:v>
                </c:pt>
                <c:pt idx="2">
                  <c:v>65</c:v>
                </c:pt>
                <c:pt idx="3">
                  <c:v>15</c:v>
                </c:pt>
                <c:pt idx="4">
                  <c:v>19</c:v>
                </c:pt>
                <c:pt idx="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19C-42CE-BFAA-60C7714716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237504"/>
        <c:axId val="862240864"/>
      </c:barChart>
      <c:catAx>
        <c:axId val="86223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40864"/>
        <c:crosses val="autoZero"/>
        <c:auto val="1"/>
        <c:lblAlgn val="ctr"/>
        <c:lblOffset val="100"/>
        <c:noMultiLvlLbl val="0"/>
      </c:catAx>
      <c:valAx>
        <c:axId val="862240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3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16.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Porcentaje de distribución del grado de satisfacción, según si recibieron los medicamentos prescritos el día de la entrevista. </a:t>
            </a:r>
            <a:r>
              <a:rPr lang="en-US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 MINSA-2025.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Hoja3!$B$88:$C$88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2A0-4EC6-AD1B-2699B353E1A1}"/>
              </c:ext>
            </c:extLst>
          </c:dPt>
          <c:dPt>
            <c:idx val="5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1F1-4754-82B7-BB6C931FA6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Hoja3!$D$87:$I$87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Hoja3!$D$88:$I$88</c:f>
              <c:numCache>
                <c:formatCode>General</c:formatCode>
                <c:ptCount val="6"/>
                <c:pt idx="0">
                  <c:v>79</c:v>
                </c:pt>
                <c:pt idx="1">
                  <c:v>67</c:v>
                </c:pt>
                <c:pt idx="2">
                  <c:v>73</c:v>
                </c:pt>
                <c:pt idx="3">
                  <c:v>69</c:v>
                </c:pt>
                <c:pt idx="4">
                  <c:v>81</c:v>
                </c:pt>
                <c:pt idx="5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A0-4EC6-AD1B-2699B353E1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319584"/>
        <c:axId val="862309984"/>
      </c:barChart>
      <c:catAx>
        <c:axId val="862319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309984"/>
        <c:crosses val="autoZero"/>
        <c:auto val="1"/>
        <c:lblAlgn val="ctr"/>
        <c:lblOffset val="100"/>
        <c:noMultiLvlLbl val="0"/>
      </c:catAx>
      <c:valAx>
        <c:axId val="862309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319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17.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el tiempo que duró la atención.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Hoja3!$B$93:$C$93</c:f>
              <c:strCache>
                <c:ptCount val="2"/>
                <c:pt idx="0">
                  <c:v>MÁS DE 15 MINUTOS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7D9-48AC-A042-967AC2F040B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Hoja3!$D$92:$I$92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Hoja3!$D$93:$I$93</c:f>
              <c:numCache>
                <c:formatCode>General</c:formatCode>
                <c:ptCount val="6"/>
                <c:pt idx="0">
                  <c:v>72</c:v>
                </c:pt>
                <c:pt idx="1">
                  <c:v>81</c:v>
                </c:pt>
                <c:pt idx="2">
                  <c:v>69</c:v>
                </c:pt>
                <c:pt idx="3">
                  <c:v>58</c:v>
                </c:pt>
                <c:pt idx="4">
                  <c:v>48</c:v>
                </c:pt>
                <c:pt idx="5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D9-48AC-A042-967AC2F040B8}"/>
            </c:ext>
          </c:extLst>
        </c:ser>
        <c:ser>
          <c:idx val="1"/>
          <c:order val="1"/>
          <c:tx>
            <c:strRef>
              <c:f>Hoja3!$B$94:$C$94</c:f>
              <c:strCache>
                <c:ptCount val="2"/>
                <c:pt idx="0">
                  <c:v>DE 15 A 10 MINUTOS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Hoja3!$D$92:$I$92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Hoja3!$D$94:$I$94</c:f>
              <c:numCache>
                <c:formatCode>General</c:formatCode>
                <c:ptCount val="6"/>
                <c:pt idx="0">
                  <c:v>17</c:v>
                </c:pt>
                <c:pt idx="1">
                  <c:v>15</c:v>
                </c:pt>
                <c:pt idx="2">
                  <c:v>19</c:v>
                </c:pt>
                <c:pt idx="3">
                  <c:v>38</c:v>
                </c:pt>
                <c:pt idx="4">
                  <c:v>37</c:v>
                </c:pt>
                <c:pt idx="5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7D9-48AC-A042-967AC2F040B8}"/>
            </c:ext>
          </c:extLst>
        </c:ser>
        <c:ser>
          <c:idx val="2"/>
          <c:order val="2"/>
          <c:tx>
            <c:strRef>
              <c:f>Hoja3!$B$95:$C$95</c:f>
              <c:strCache>
                <c:ptCount val="2"/>
                <c:pt idx="0">
                  <c:v>DE 10 A 5 MINUTOS</c:v>
                </c:pt>
              </c:strCache>
            </c:strRef>
          </c:tx>
          <c:spPr>
            <a:solidFill>
              <a:srgbClr val="EE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7D9-48AC-A042-967AC2F040B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Hoja3!$D$92:$I$92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Hoja3!$D$95:$I$95</c:f>
              <c:numCache>
                <c:formatCode>General</c:formatCode>
                <c:ptCount val="6"/>
                <c:pt idx="0">
                  <c:v>10</c:v>
                </c:pt>
                <c:pt idx="1">
                  <c:v>4</c:v>
                </c:pt>
                <c:pt idx="2">
                  <c:v>12</c:v>
                </c:pt>
                <c:pt idx="3">
                  <c:v>4</c:v>
                </c:pt>
                <c:pt idx="4">
                  <c:v>15</c:v>
                </c:pt>
                <c:pt idx="5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7D9-48AC-A042-967AC2F040B8}"/>
            </c:ext>
          </c:extLst>
        </c:ser>
        <c:ser>
          <c:idx val="3"/>
          <c:order val="3"/>
          <c:tx>
            <c:strRef>
              <c:f>Hoja3!$B$96:$C$96</c:f>
              <c:strCache>
                <c:ptCount val="2"/>
                <c:pt idx="0">
                  <c:v>MENOS DE 5 MINUTOS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Hoja3!$D$92:$I$92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Hoja3!$D$96:$I$96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7D9-48AC-A042-967AC2F040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5029647"/>
        <c:axId val="505024847"/>
      </c:barChart>
      <c:catAx>
        <c:axId val="505029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05024847"/>
        <c:crosses val="autoZero"/>
        <c:auto val="1"/>
        <c:lblAlgn val="ctr"/>
        <c:lblOffset val="100"/>
        <c:noMultiLvlLbl val="0"/>
      </c:catAx>
      <c:valAx>
        <c:axId val="5050248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0502964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4536357405056667E-2"/>
          <c:y val="0.83893271634884503"/>
          <c:w val="0.91092738407699048"/>
          <c:h val="0.113935360590386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18.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profesional de la salud le llamo por su nombre.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Hoja3!$B$98:$C$98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400-4B31-8902-3261FF455D28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4400-4B31-8902-3261FF455D2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Hoja3!$D$97:$I$97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Hoja3!$D$98:$I$98</c:f>
              <c:numCache>
                <c:formatCode>General</c:formatCode>
                <c:ptCount val="6"/>
                <c:pt idx="0">
                  <c:v>97</c:v>
                </c:pt>
                <c:pt idx="1">
                  <c:v>89</c:v>
                </c:pt>
                <c:pt idx="2">
                  <c:v>92</c:v>
                </c:pt>
                <c:pt idx="3">
                  <c:v>100</c:v>
                </c:pt>
                <c:pt idx="4">
                  <c:v>93</c:v>
                </c:pt>
                <c:pt idx="5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00-4B31-8902-3261FF455D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297984"/>
        <c:axId val="862298464"/>
      </c:barChart>
      <c:catAx>
        <c:axId val="86229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98464"/>
        <c:crosses val="autoZero"/>
        <c:auto val="1"/>
        <c:lblAlgn val="ctr"/>
        <c:lblOffset val="100"/>
        <c:noMultiLvlLbl val="0"/>
      </c:catAx>
      <c:valAx>
        <c:axId val="86229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297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19.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personal de salud que lo atendió mantuvo  contacto visual durante la atención.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5.6446345884304083E-2"/>
          <c:y val="0.22511358942585707"/>
          <c:w val="0.91663017891635867"/>
          <c:h val="0.524571417420406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Hoja3!$B$101:$C$101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954-4CE5-B954-94AEA8CD8AE2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1D36-447A-AD18-6EC6C5F7D5A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Hoja3!$D$100:$I$100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Hoja3!$D$101:$I$101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54-4CE5-B954-94AEA8CD8AE2}"/>
            </c:ext>
          </c:extLst>
        </c:ser>
        <c:ser>
          <c:idx val="1"/>
          <c:order val="1"/>
          <c:tx>
            <c:strRef>
              <c:f>Hoja3!$B$102:$C$102</c:f>
              <c:strCache>
                <c:ptCount val="2"/>
                <c:pt idx="0">
                  <c:v>NO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Hoja3!$D$100:$I$100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Hoja3!$D$102:$I$102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954-4CE5-B954-94AEA8CD8A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62326304"/>
        <c:axId val="862333504"/>
      </c:barChart>
      <c:catAx>
        <c:axId val="862326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333504"/>
        <c:crosses val="autoZero"/>
        <c:auto val="1"/>
        <c:lblAlgn val="ctr"/>
        <c:lblOffset val="100"/>
        <c:noMultiLvlLbl val="0"/>
      </c:catAx>
      <c:valAx>
        <c:axId val="86233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862326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20.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interrogó sobre antecedentes patológicos. Encuesta de Satisfacción del Usuario Externo, MINSA-2025</a:t>
            </a:r>
            <a:r>
              <a:rPr lang="es-PA" sz="900" b="0" i="0" u="none" strike="noStrike" kern="1200" spc="0" baseline="0">
                <a:solidFill>
                  <a:schemeClr val="tx1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Hoja3!$B$107:$C$107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tx2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tx2">
                  <a:lumMod val="75000"/>
                  <a:lumOff val="2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CF8-4FC3-9696-725E4CD185F4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DD63-45CA-A8D9-D69CF035E9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Hoja3!$D$106:$I$106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Hoja3!$D$107:$I$107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92</c:v>
                </c:pt>
                <c:pt idx="3">
                  <c:v>100</c:v>
                </c:pt>
                <c:pt idx="4">
                  <c:v>93</c:v>
                </c:pt>
                <c:pt idx="5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CF8-4FC3-9696-725E4CD185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1425824"/>
        <c:axId val="1851418624"/>
      </c:barChart>
      <c:catAx>
        <c:axId val="1851425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18624"/>
        <c:crosses val="autoZero"/>
        <c:auto val="1"/>
        <c:lblAlgn val="ctr"/>
        <c:lblOffset val="100"/>
        <c:noMultiLvlLbl val="0"/>
      </c:catAx>
      <c:valAx>
        <c:axId val="1851418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258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21.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le </a:t>
            </a:r>
            <a:r>
              <a:rPr lang="es-PA" sz="9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preguntó qué medicinas tomaba al momento de la consulta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n-US" sz="900" b="1">
              <a:solidFill>
                <a:srgbClr val="EE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20464246475004583"/>
          <c:y val="1.53925089789635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4875274576475198E-2"/>
          <c:y val="0.2890895277459537"/>
          <c:w val="0.91903418764164346"/>
          <c:h val="0.388078727245920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Hoja3!$B$110:$C$110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B79-4A18-B7C9-0B2650FCDD9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0B23-4790-9E97-BB92A62A3A3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Hoja3!$D$109:$I$109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Hoja3!$D$110:$I$110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92</c:v>
                </c:pt>
                <c:pt idx="3">
                  <c:v>100</c:v>
                </c:pt>
                <c:pt idx="4">
                  <c:v>93</c:v>
                </c:pt>
                <c:pt idx="5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79-4A18-B7C9-0B2650FCDD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1427264"/>
        <c:axId val="1851429664"/>
      </c:barChart>
      <c:catAx>
        <c:axId val="1851427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29664"/>
        <c:crosses val="autoZero"/>
        <c:auto val="1"/>
        <c:lblAlgn val="ctr"/>
        <c:lblOffset val="100"/>
        <c:noMultiLvlLbl val="0"/>
      </c:catAx>
      <c:valAx>
        <c:axId val="1851429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27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22.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el médico, enfermera u odontólogo le explicaron sobre su enfermedad y tratamiento.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1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n-US"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599426038431693"/>
          <c:y val="5.00125031257814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1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Hoja3!$B$113:$C$113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7E7-45FE-95F2-C7AAC0CF058A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CDD-4553-B8D2-6E78131D790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Hoja3!$D$112:$I$112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Hoja3!$D$113:$I$113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96</c:v>
                </c:pt>
                <c:pt idx="4">
                  <c:v>93</c:v>
                </c:pt>
                <c:pt idx="5">
                  <c:v>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E7-45FE-95F2-C7AAC0CF05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1405664"/>
        <c:axId val="1851427744"/>
      </c:barChart>
      <c:catAx>
        <c:axId val="185140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27744"/>
        <c:crosses val="autoZero"/>
        <c:auto val="1"/>
        <c:lblAlgn val="ctr"/>
        <c:lblOffset val="100"/>
        <c:noMultiLvlLbl val="0"/>
      </c:catAx>
      <c:valAx>
        <c:axId val="1851427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05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23.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Región de Salud de San Miguelito.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Porcentaje de distribución, según si los profesionales de salud tuvieron en cuenta su opinión a la hora de tomar decisiones sobre su problema de salud y su tratamiento.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</a:t>
            </a:r>
            <a:endParaRPr lang="en-US"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0000015613753219"/>
          <c:y val="1.18835412953060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6355188018967374E-2"/>
          <c:y val="0.35131974070882199"/>
          <c:w val="0.89274651692160523"/>
          <c:h val="0.344866366551223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Hoja3!$B$116:$C$116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tx2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2A52-499D-AC41-829E8E24A73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Hoja3!$D$115:$I$115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Hoja3!$D$116:$I$116</c:f>
              <c:numCache>
                <c:formatCode>General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93</c:v>
                </c:pt>
                <c:pt idx="5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DA-466B-88B2-87FE1DA32A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1403264"/>
        <c:axId val="1851420064"/>
      </c:barChart>
      <c:catAx>
        <c:axId val="1851403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20064"/>
        <c:crosses val="autoZero"/>
        <c:auto val="1"/>
        <c:lblAlgn val="ctr"/>
        <c:lblOffset val="100"/>
        <c:noMultiLvlLbl val="0"/>
      </c:catAx>
      <c:valAx>
        <c:axId val="1851420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03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Gráfica N° 24. Región de Salud de San Miguelito. Porcentaje de distribución, según si 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s</a:t>
            </a:r>
            <a:r>
              <a:rPr lang="es-PA" sz="900" b="1" i="0" u="none" strike="noStrike" baseline="0">
                <a:solidFill>
                  <a:sysClr val="windowText" lastClr="000000"/>
                </a:solidFill>
                <a:effectLst/>
                <a:latin typeface="Arial" panose="020B0604020202020204" pitchFamily="34" charset="0"/>
                <a:cs typeface="Arial" panose="020B0604020202020204" pitchFamily="34" charset="0"/>
              </a:rPr>
              <a:t>e sintió cómodo hablando con la persona que lo atendió y le hizo preguntas.</a:t>
            </a: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90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r>
              <a:rPr lang="es-PA" sz="900" b="1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rPr>
              <a:t>Encuesta de Satisfacción del Usuario Externo, MINSA-2025</a:t>
            </a:r>
            <a:endParaRPr lang="en-US" sz="900" b="1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:rich>
      </c:tx>
      <c:layout>
        <c:manualLayout>
          <c:xMode val="edge"/>
          <c:yMode val="edge"/>
          <c:x val="0.11560079380321363"/>
          <c:y val="3.508771929824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9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3937228815532524E-2"/>
          <c:y val="0.24162037037037037"/>
          <c:w val="0.89584476988941031"/>
          <c:h val="0.519184529017206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Hoja3!$B$119:$C$119</c:f>
              <c:strCache>
                <c:ptCount val="2"/>
                <c:pt idx="0">
                  <c:v>SI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866-4EA0-83E9-58A23D311174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48B8-43C8-B2C3-5ACC6A65173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Hoja3!$D$118:$I$118</c:f>
              <c:strCache>
                <c:ptCount val="6"/>
                <c:pt idx="0">
                  <c:v>Centro de Salud  de Cerro Batea</c:v>
                </c:pt>
                <c:pt idx="1">
                  <c:v>Centro de Salud de Nuevo Veranillo</c:v>
                </c:pt>
                <c:pt idx="2">
                  <c:v>Centro de Salud Amelia Denis de Icaza</c:v>
                </c:pt>
                <c:pt idx="3">
                  <c:v>Centro de Salud Valle de Urraca</c:v>
                </c:pt>
                <c:pt idx="4">
                  <c:v>Centro de Salud de Torrijos Carter</c:v>
                </c:pt>
                <c:pt idx="5">
                  <c:v>Total Regional</c:v>
                </c:pt>
              </c:strCache>
            </c:strRef>
          </c:cat>
          <c:val>
            <c:numRef>
              <c:f>Hoja3!$D$119:$I$119</c:f>
              <c:numCache>
                <c:formatCode>General</c:formatCode>
                <c:ptCount val="6"/>
                <c:pt idx="0">
                  <c:v>97</c:v>
                </c:pt>
                <c:pt idx="1">
                  <c:v>100</c:v>
                </c:pt>
                <c:pt idx="2">
                  <c:v>96</c:v>
                </c:pt>
                <c:pt idx="3">
                  <c:v>100</c:v>
                </c:pt>
                <c:pt idx="4">
                  <c:v>100</c:v>
                </c:pt>
                <c:pt idx="5">
                  <c:v>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866-4EA0-83E9-58A23D3111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1406144"/>
        <c:axId val="1851408544"/>
      </c:barChart>
      <c:catAx>
        <c:axId val="1851406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08544"/>
        <c:crosses val="autoZero"/>
        <c:auto val="1"/>
        <c:lblAlgn val="ctr"/>
        <c:lblOffset val="100"/>
        <c:noMultiLvlLbl val="0"/>
      </c:catAx>
      <c:valAx>
        <c:axId val="1851408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851406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14</Pages>
  <Words>2195</Words>
  <Characters>12073</Characters>
  <Application>Microsoft Office Word</Application>
  <DocSecurity>8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mayra arjona</dc:creator>
  <cp:keywords/>
  <dc:description/>
  <cp:lastModifiedBy>Laura Aguilar Ortiz</cp:lastModifiedBy>
  <cp:revision>13</cp:revision>
  <dcterms:created xsi:type="dcterms:W3CDTF">2026-08-20T20:40:00Z</dcterms:created>
  <dcterms:modified xsi:type="dcterms:W3CDTF">2026-10-06T17:00:00Z</dcterms:modified>
</cp:coreProperties>
</file>