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0783" w:type="dxa"/>
        <w:tblInd w:w="-714" w:type="dxa"/>
        <w:tblLook w:val="04A0" w:firstRow="1" w:lastRow="0" w:firstColumn="1" w:lastColumn="0" w:noHBand="0" w:noVBand="1"/>
      </w:tblPr>
      <w:tblGrid>
        <w:gridCol w:w="538"/>
        <w:gridCol w:w="9385"/>
        <w:gridCol w:w="854"/>
        <w:gridCol w:w="6"/>
      </w:tblGrid>
      <w:tr w:rsidR="00595F6E" w:rsidRPr="00595F6E" w14:paraId="4BDBFF63" w14:textId="6ACD3113" w:rsidTr="00B20FF9">
        <w:trPr>
          <w:gridAfter w:val="1"/>
          <w:wAfter w:w="6" w:type="dxa"/>
          <w:cantSplit/>
          <w:trHeight w:val="567"/>
          <w:tblHeader/>
        </w:trPr>
        <w:tc>
          <w:tcPr>
            <w:tcW w:w="538" w:type="dxa"/>
            <w:shd w:val="clear" w:color="auto" w:fill="DEEAF6"/>
            <w:vAlign w:val="center"/>
          </w:tcPr>
          <w:p w14:paraId="670E5C66" w14:textId="40083D66" w:rsidR="00595F6E" w:rsidRPr="00595F6E" w:rsidRDefault="00595F6E" w:rsidP="00595F6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385" w:type="dxa"/>
            <w:shd w:val="clear" w:color="auto" w:fill="DEEAF6"/>
            <w:vAlign w:val="center"/>
          </w:tcPr>
          <w:p w14:paraId="2CFB9DA8" w14:textId="77777777" w:rsidR="00595F6E" w:rsidRPr="00595F6E" w:rsidRDefault="00595F6E" w:rsidP="00595F6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95F6E">
              <w:rPr>
                <w:rFonts w:ascii="Calibri" w:eastAsia="Calibri" w:hAnsi="Calibri" w:cs="Calibri"/>
                <w:b/>
                <w:bCs/>
              </w:rPr>
              <w:t>Requisitos</w:t>
            </w:r>
          </w:p>
        </w:tc>
        <w:tc>
          <w:tcPr>
            <w:tcW w:w="854" w:type="dxa"/>
            <w:shd w:val="clear" w:color="auto" w:fill="DEEAF6"/>
            <w:vAlign w:val="center"/>
          </w:tcPr>
          <w:p w14:paraId="5CE088F5" w14:textId="7FC3736F" w:rsidR="00595F6E" w:rsidRPr="00595F6E" w:rsidRDefault="00595F6E" w:rsidP="00595F6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  <w:r w:rsidR="00A34BCA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 foja</w:t>
            </w:r>
          </w:p>
        </w:tc>
      </w:tr>
      <w:tr w:rsidR="00595F6E" w:rsidRPr="00595F6E" w14:paraId="7117D658" w14:textId="2CF2FDF1" w:rsidTr="00B20FF9">
        <w:trPr>
          <w:gridAfter w:val="1"/>
          <w:wAfter w:w="6" w:type="dxa"/>
        </w:trPr>
        <w:tc>
          <w:tcPr>
            <w:tcW w:w="538" w:type="dxa"/>
          </w:tcPr>
          <w:p w14:paraId="51E14C22" w14:textId="77777777" w:rsidR="00595F6E" w:rsidRPr="00595F6E" w:rsidRDefault="00595F6E" w:rsidP="00595F6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385" w:type="dxa"/>
          </w:tcPr>
          <w:p w14:paraId="4B32A604" w14:textId="69B969FB" w:rsidR="00595F6E" w:rsidRPr="00595F6E" w:rsidRDefault="00595F6E" w:rsidP="00595F6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Formulario de solicitud</w:t>
            </w:r>
            <w:r>
              <w:rPr>
                <w:rFonts w:ascii="Calibri" w:eastAsia="Calibri" w:hAnsi="Calibri" w:cs="Calibri"/>
              </w:rPr>
              <w:t>.</w:t>
            </w:r>
            <w:r w:rsidR="006A0EB3">
              <w:rPr>
                <w:rFonts w:ascii="Calibri" w:eastAsia="Calibri" w:hAnsi="Calibri" w:cs="Calibri"/>
              </w:rPr>
              <w:t xml:space="preserve"> </w:t>
            </w:r>
            <w:r w:rsidR="006A0EB3" w:rsidRPr="0055315B">
              <w:rPr>
                <w:rFonts w:asciiTheme="majorHAnsi" w:eastAsia="Calibri" w:hAnsiTheme="majorHAnsi" w:cstheme="majorHAnsi"/>
              </w:rPr>
              <w:t>**</w:t>
            </w:r>
            <w:r w:rsidR="00314B4C">
              <w:rPr>
                <w:rFonts w:ascii="Calibri" w:eastAsia="Calibri" w:hAnsi="Calibri" w:cs="Calibri"/>
              </w:rPr>
              <w:t xml:space="preserve"> </w:t>
            </w:r>
            <w:r w:rsidR="00314B4C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739021191"/>
            <w:placeholder>
              <w:docPart w:val="F9A4DC4B038D40738742B0D6F487D12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104BF5A" w14:textId="35B18C88" w:rsidR="00595F6E" w:rsidRPr="00595F6E" w:rsidRDefault="00941648" w:rsidP="008B30B0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F618AC" w:rsidRPr="00595F6E" w14:paraId="0E3E82EB" w14:textId="2E2D8709" w:rsidTr="00B20FF9">
        <w:trPr>
          <w:gridAfter w:val="1"/>
          <w:wAfter w:w="6" w:type="dxa"/>
        </w:trPr>
        <w:tc>
          <w:tcPr>
            <w:tcW w:w="538" w:type="dxa"/>
          </w:tcPr>
          <w:p w14:paraId="3A86E794" w14:textId="77777777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9385" w:type="dxa"/>
          </w:tcPr>
          <w:p w14:paraId="646EEB1C" w14:textId="4C04D327" w:rsidR="00F618AC" w:rsidRPr="006A0EB3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Recibo de tasa por servicio.</w:t>
            </w:r>
            <w:r w:rsidRPr="00595F6E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6A0EB3" w:rsidRPr="0055315B">
              <w:rPr>
                <w:rFonts w:asciiTheme="majorHAnsi" w:eastAsia="Calibri" w:hAnsiTheme="majorHAnsi" w:cstheme="majorHAnsi"/>
              </w:rPr>
              <w:t>**</w:t>
            </w:r>
            <w:r w:rsidR="00300742">
              <w:rPr>
                <w:rFonts w:ascii="Calibri" w:eastAsia="Calibri" w:hAnsi="Calibri" w:cs="Calibri"/>
              </w:rPr>
              <w:t xml:space="preserve"> </w:t>
            </w:r>
            <w:r w:rsidR="00300742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835152520"/>
            <w:placeholder>
              <w:docPart w:val="6F329A17B6D3415BB7265C80BD7B2F9C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23A2259C" w14:textId="6BC87274" w:rsidR="00F618AC" w:rsidRPr="00595F6E" w:rsidRDefault="00941648" w:rsidP="00F618AC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F618AC" w:rsidRPr="00595F6E" w14:paraId="54909B57" w14:textId="1E899FA3" w:rsidTr="00B20FF9">
        <w:trPr>
          <w:gridAfter w:val="1"/>
          <w:wAfter w:w="6" w:type="dxa"/>
        </w:trPr>
        <w:tc>
          <w:tcPr>
            <w:tcW w:w="538" w:type="dxa"/>
          </w:tcPr>
          <w:p w14:paraId="0F311A83" w14:textId="77777777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9385" w:type="dxa"/>
          </w:tcPr>
          <w:p w14:paraId="69D2BC59" w14:textId="5473FCF1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Recibo de pago al Instituto Especializado de Análisis (IEA) y cotización externa (control previo)</w:t>
            </w:r>
            <w:r w:rsidR="004847E8">
              <w:rPr>
                <w:rFonts w:ascii="Calibri" w:eastAsia="Calibri" w:hAnsi="Calibri" w:cs="Calibri"/>
              </w:rPr>
              <w:t>.</w:t>
            </w:r>
          </w:p>
        </w:tc>
        <w:sdt>
          <w:sdtPr>
            <w:rPr>
              <w:rFonts w:ascii="Calibri" w:eastAsia="Calibri" w:hAnsi="Calibri" w:cs="Calibri"/>
            </w:rPr>
            <w:id w:val="328486850"/>
            <w:placeholder>
              <w:docPart w:val="DB8E108B4204407FAAB097CB44EBBF9B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20BDF6C3" w14:textId="0F19FC67" w:rsidR="00F618AC" w:rsidRPr="00595F6E" w:rsidRDefault="000A53D1" w:rsidP="00F618AC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F618AC" w:rsidRPr="00595F6E" w14:paraId="22485CD0" w14:textId="32B05E0F" w:rsidTr="00B20FF9">
        <w:trPr>
          <w:gridAfter w:val="1"/>
          <w:wAfter w:w="6" w:type="dxa"/>
        </w:trPr>
        <w:tc>
          <w:tcPr>
            <w:tcW w:w="538" w:type="dxa"/>
          </w:tcPr>
          <w:p w14:paraId="4AA43FDB" w14:textId="77777777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9385" w:type="dxa"/>
          </w:tcPr>
          <w:p w14:paraId="1A3299F0" w14:textId="558B3358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Poderes</w:t>
            </w:r>
            <w:r w:rsidR="005365ED">
              <w:rPr>
                <w:rFonts w:ascii="Calibri" w:eastAsia="Calibri" w:hAnsi="Calibri" w:cs="Calibri"/>
              </w:rPr>
              <w:t>.</w:t>
            </w:r>
            <w:r w:rsidR="00724DF9">
              <w:rPr>
                <w:rFonts w:ascii="Calibri" w:eastAsia="Calibri" w:hAnsi="Calibri" w:cs="Calibri"/>
              </w:rPr>
              <w:t xml:space="preserve"> </w:t>
            </w:r>
            <w:r w:rsidR="00724DF9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1372256314"/>
            <w:placeholder>
              <w:docPart w:val="1E7F5507CF614CF688A5C10A75E7301E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3154505" w14:textId="244A94B9" w:rsidR="00F618AC" w:rsidRPr="00595F6E" w:rsidRDefault="000A53D1" w:rsidP="00F618AC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52D3C" w:rsidRPr="00595F6E" w14:paraId="63B4F2C7" w14:textId="77777777" w:rsidTr="00B20FF9">
        <w:trPr>
          <w:trHeight w:val="317"/>
        </w:trPr>
        <w:tc>
          <w:tcPr>
            <w:tcW w:w="10783" w:type="dxa"/>
            <w:gridSpan w:val="4"/>
          </w:tcPr>
          <w:p w14:paraId="274D835B" w14:textId="7B5B71B2" w:rsidR="00352D3C" w:rsidRDefault="00352D3C" w:rsidP="00B84B4C">
            <w:pPr>
              <w:spacing w:line="276" w:lineRule="auto"/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 w:rsidRPr="00595F6E">
              <w:rPr>
                <w:rFonts w:ascii="Calibri" w:eastAsia="Calibri" w:hAnsi="Calibri" w:cs="Calibri"/>
                <w:b/>
                <w:bCs/>
              </w:rPr>
              <w:t>rotección de datos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05947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(ver también punto </w:t>
            </w:r>
            <w:r w:rsidR="00694CE1" w:rsidRPr="00705947">
              <w:rPr>
                <w:rFonts w:asciiTheme="majorHAnsi" w:eastAsia="Calibri" w:hAnsiTheme="majorHAnsi" w:cstheme="majorHAnsi"/>
                <w:sz w:val="18"/>
                <w:szCs w:val="18"/>
              </w:rPr>
              <w:t>22</w:t>
            </w:r>
            <w:r w:rsidRPr="00705947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</w:tr>
      <w:tr w:rsidR="000A53D1" w:rsidRPr="00595F6E" w14:paraId="37164510" w14:textId="5205B1A9" w:rsidTr="00B20FF9">
        <w:trPr>
          <w:gridAfter w:val="1"/>
          <w:wAfter w:w="6" w:type="dxa"/>
          <w:trHeight w:val="317"/>
        </w:trPr>
        <w:tc>
          <w:tcPr>
            <w:tcW w:w="538" w:type="dxa"/>
          </w:tcPr>
          <w:p w14:paraId="4D1D5C1F" w14:textId="77777777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9385" w:type="dxa"/>
          </w:tcPr>
          <w:p w14:paraId="16A0EFA5" w14:textId="00BB79E1" w:rsidR="000A53D1" w:rsidRPr="00595F6E" w:rsidRDefault="000A53D1" w:rsidP="000A53D1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595F6E">
              <w:rPr>
                <w:rFonts w:ascii="Calibri" w:eastAsia="Calibri" w:hAnsi="Calibri" w:cs="Calibri"/>
              </w:rPr>
              <w:t>nformación bajo reserva de confidencialidad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rPr>
              <w:rFonts w:ascii="Calibri" w:eastAsia="Calibri" w:hAnsi="Calibri" w:cs="Calibri"/>
            </w:rPr>
            <w:id w:val="1144477675"/>
            <w:placeholder>
              <w:docPart w:val="B86CC8C4454B4963B5E56177BA24AB75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F7D849D" w14:textId="115BE510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4A30D6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54FDBF9A" w14:textId="77777777" w:rsidTr="00B20FF9">
        <w:trPr>
          <w:gridAfter w:val="1"/>
          <w:wAfter w:w="6" w:type="dxa"/>
          <w:trHeight w:val="382"/>
        </w:trPr>
        <w:tc>
          <w:tcPr>
            <w:tcW w:w="538" w:type="dxa"/>
          </w:tcPr>
          <w:p w14:paraId="0D11F6F6" w14:textId="354300E0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352D3C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9385" w:type="dxa"/>
          </w:tcPr>
          <w:p w14:paraId="053C02A1" w14:textId="0281328D" w:rsidR="000A53D1" w:rsidRDefault="000A53D1" w:rsidP="000A53D1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047A51">
              <w:rPr>
                <w:rFonts w:ascii="Calibri" w:eastAsia="Calibri" w:hAnsi="Calibri" w:cs="Calibri"/>
              </w:rPr>
              <w:t>Declaración jurada</w:t>
            </w:r>
            <w:r w:rsidRPr="00595F6E">
              <w:rPr>
                <w:rFonts w:ascii="Calibri" w:eastAsia="Calibri" w:hAnsi="Calibri" w:cs="Calibri"/>
              </w:rPr>
              <w:t xml:space="preserve"> que se trata de una nueva entidad química.</w:t>
            </w:r>
          </w:p>
        </w:tc>
        <w:sdt>
          <w:sdtPr>
            <w:rPr>
              <w:rFonts w:ascii="Calibri" w:eastAsia="Calibri" w:hAnsi="Calibri" w:cs="Calibri"/>
            </w:rPr>
            <w:id w:val="120580103"/>
            <w:placeholder>
              <w:docPart w:val="7AEACDD632A44DB98FDD9860F0363CFF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6A3D83FF" w14:textId="687BBB91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4A30D6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1B3595" w:rsidRPr="00595F6E" w14:paraId="165FF2F4" w14:textId="77777777" w:rsidTr="00B20FF9">
        <w:trPr>
          <w:trHeight w:val="382"/>
        </w:trPr>
        <w:tc>
          <w:tcPr>
            <w:tcW w:w="10783" w:type="dxa"/>
            <w:gridSpan w:val="4"/>
          </w:tcPr>
          <w:p w14:paraId="6B577CE9" w14:textId="67F5FD12" w:rsidR="001B3595" w:rsidRPr="00BD413B" w:rsidRDefault="00BD413B" w:rsidP="00B84B4C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 w:rsidRPr="00BD413B">
              <w:rPr>
                <w:rFonts w:ascii="Calibri" w:eastAsia="Calibri" w:hAnsi="Calibri" w:cs="Calibri"/>
                <w:b/>
                <w:bCs/>
              </w:rPr>
              <w:t>P</w:t>
            </w:r>
            <w:r w:rsidR="00177AC9" w:rsidRPr="00BD413B">
              <w:rPr>
                <w:rFonts w:ascii="Calibri" w:eastAsia="Calibri" w:hAnsi="Calibri" w:cs="Calibri"/>
                <w:b/>
                <w:bCs/>
              </w:rPr>
              <w:t xml:space="preserve">rocedimiento abreviado, </w:t>
            </w:r>
            <w:r w:rsidR="00615631">
              <w:rPr>
                <w:rFonts w:ascii="Calibri" w:eastAsia="Calibri" w:hAnsi="Calibri" w:cs="Calibri"/>
                <w:b/>
                <w:bCs/>
              </w:rPr>
              <w:t>biológicos/biotecnológicos,</w:t>
            </w:r>
            <w:r w:rsidR="00615631" w:rsidRPr="00BD413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77AC9" w:rsidRPr="00BD413B">
              <w:rPr>
                <w:rFonts w:ascii="Calibri" w:eastAsia="Calibri" w:hAnsi="Calibri" w:cs="Calibri"/>
                <w:b/>
                <w:bCs/>
              </w:rPr>
              <w:t xml:space="preserve">suplementos, </w:t>
            </w:r>
            <w:r w:rsidR="00177AC9" w:rsidRPr="00D35673">
              <w:rPr>
                <w:rFonts w:ascii="Calibri" w:eastAsia="Calibri" w:hAnsi="Calibri" w:cs="Calibri"/>
                <w:b/>
                <w:bCs/>
                <w:u w:val="single"/>
              </w:rPr>
              <w:t>renovación</w:t>
            </w:r>
            <w:r w:rsidR="00177AC9" w:rsidRPr="00BD413B">
              <w:rPr>
                <w:rFonts w:ascii="Calibri" w:eastAsia="Calibri" w:hAnsi="Calibri" w:cs="Calibri"/>
                <w:b/>
                <w:bCs/>
              </w:rPr>
              <w:t xml:space="preserve"> sin cambios</w:t>
            </w:r>
            <w:r w:rsidR="00615631">
              <w:rPr>
                <w:rFonts w:ascii="Calibri" w:eastAsia="Calibri" w:hAnsi="Calibri" w:cs="Calibri"/>
                <w:b/>
                <w:bCs/>
              </w:rPr>
              <w:t>.</w:t>
            </w:r>
            <w:r w:rsidR="00AE5CA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F618AC" w:rsidRPr="00595F6E" w14:paraId="41877F0B" w14:textId="77777777" w:rsidTr="00B20FF9">
        <w:trPr>
          <w:gridAfter w:val="1"/>
          <w:wAfter w:w="6" w:type="dxa"/>
          <w:trHeight w:val="332"/>
        </w:trPr>
        <w:tc>
          <w:tcPr>
            <w:tcW w:w="538" w:type="dxa"/>
          </w:tcPr>
          <w:p w14:paraId="1D42A3E2" w14:textId="01820ABB" w:rsidR="00F618AC" w:rsidRPr="00595F6E" w:rsidRDefault="00BD413B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BD413B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9385" w:type="dxa"/>
          </w:tcPr>
          <w:p w14:paraId="2095DE89" w14:textId="07B2100B" w:rsidR="00F618AC" w:rsidRPr="00595F6E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jurad</w:t>
            </w:r>
            <w:r w:rsidR="00BD413B">
              <w:rPr>
                <w:rFonts w:ascii="Calibri" w:eastAsia="Calibri" w:hAnsi="Calibri" w:cs="Calibri"/>
              </w:rPr>
              <w:t>a.</w:t>
            </w:r>
            <w:r w:rsidR="00437C3A">
              <w:rPr>
                <w:rFonts w:ascii="Calibri" w:eastAsia="Calibri" w:hAnsi="Calibri" w:cs="Calibri"/>
              </w:rPr>
              <w:t xml:space="preserve"> </w:t>
            </w:r>
            <w:r w:rsidR="00A02487" w:rsidRPr="0055315B">
              <w:rPr>
                <w:rFonts w:asciiTheme="majorHAnsi" w:eastAsia="Calibri" w:hAnsiTheme="majorHAnsi" w:cstheme="majorHAnsi"/>
              </w:rPr>
              <w:t>**</w:t>
            </w:r>
          </w:p>
        </w:tc>
        <w:sdt>
          <w:sdtPr>
            <w:rPr>
              <w:rFonts w:ascii="Calibri" w:eastAsia="Calibri" w:hAnsi="Calibri" w:cs="Calibri"/>
            </w:rPr>
            <w:id w:val="1453211554"/>
            <w:placeholder>
              <w:docPart w:val="A24BD2B35F034F92B6103B54273C441D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086E18C" w14:textId="41EEA422" w:rsidR="00F618AC" w:rsidRPr="00595F6E" w:rsidRDefault="000A53D1" w:rsidP="00F618AC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C3463F" w:rsidRPr="00595F6E" w14:paraId="2F719C71" w14:textId="77777777" w:rsidTr="00B20FF9">
        <w:trPr>
          <w:trHeight w:val="332"/>
        </w:trPr>
        <w:tc>
          <w:tcPr>
            <w:tcW w:w="10783" w:type="dxa"/>
            <w:gridSpan w:val="4"/>
          </w:tcPr>
          <w:p w14:paraId="4B08E623" w14:textId="5C70759C" w:rsidR="00C3463F" w:rsidRPr="00B91372" w:rsidRDefault="00B91372" w:rsidP="00B84B4C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Huérfanos</w:t>
            </w:r>
          </w:p>
        </w:tc>
      </w:tr>
      <w:tr w:rsidR="00F618AC" w:rsidRPr="00595F6E" w14:paraId="112DCD67" w14:textId="77777777" w:rsidTr="00B20FF9">
        <w:trPr>
          <w:gridAfter w:val="1"/>
          <w:wAfter w:w="6" w:type="dxa"/>
          <w:trHeight w:val="519"/>
        </w:trPr>
        <w:tc>
          <w:tcPr>
            <w:tcW w:w="538" w:type="dxa"/>
          </w:tcPr>
          <w:p w14:paraId="4FCE1D4C" w14:textId="0AF434B8" w:rsidR="00F618AC" w:rsidRDefault="00B75202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B75202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9385" w:type="dxa"/>
          </w:tcPr>
          <w:p w14:paraId="3146DE47" w14:textId="67D7AA2B" w:rsidR="00F618AC" w:rsidRDefault="00F618AC" w:rsidP="00F618AC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 xml:space="preserve">Declaración notarial, donde señala los </w:t>
            </w:r>
            <w:r w:rsidRPr="007A552C">
              <w:rPr>
                <w:rFonts w:ascii="Calibri" w:eastAsia="Calibri" w:hAnsi="Calibri" w:cs="Calibri"/>
                <w:i/>
                <w:iCs/>
              </w:rPr>
              <w:t>países y año</w:t>
            </w:r>
            <w:r w:rsidRPr="00595F6E">
              <w:rPr>
                <w:rFonts w:ascii="Calibri" w:eastAsia="Calibri" w:hAnsi="Calibri" w:cs="Calibri"/>
              </w:rPr>
              <w:t xml:space="preserve"> en el que el producto ha sido registrado, o certificaciones que emita la autoridad sanitaria, que lo </w:t>
            </w:r>
            <w:r w:rsidR="00AE0F79" w:rsidRPr="00A201A5">
              <w:rPr>
                <w:rFonts w:ascii="Calibri" w:eastAsia="Calibri" w:hAnsi="Calibri" w:cs="Calibri"/>
                <w:i/>
                <w:iCs/>
                <w:u w:val="single"/>
              </w:rPr>
              <w:t>declaren</w:t>
            </w:r>
            <w:r w:rsidRPr="00595F6E">
              <w:rPr>
                <w:rFonts w:ascii="Calibri" w:eastAsia="Calibri" w:hAnsi="Calibri" w:cs="Calibri"/>
              </w:rPr>
              <w:t xml:space="preserve"> </w:t>
            </w:r>
            <w:r w:rsidRPr="00271CD2">
              <w:rPr>
                <w:rFonts w:ascii="Calibri" w:eastAsia="Calibri" w:hAnsi="Calibri" w:cs="Calibri"/>
              </w:rPr>
              <w:t>medicamento huérfano</w:t>
            </w:r>
            <w:r w:rsidRPr="00595F6E">
              <w:rPr>
                <w:rFonts w:ascii="Calibri" w:eastAsia="Calibri" w:hAnsi="Calibri" w:cs="Calibri"/>
              </w:rPr>
              <w:t xml:space="preserve">. </w:t>
            </w:r>
          </w:p>
        </w:tc>
        <w:sdt>
          <w:sdtPr>
            <w:rPr>
              <w:rFonts w:ascii="Calibri" w:eastAsia="Calibri" w:hAnsi="Calibri" w:cs="Calibri"/>
            </w:rPr>
            <w:id w:val="1302428342"/>
            <w:placeholder>
              <w:docPart w:val="A4D768BFB13E4C209B6D66A43DAF5A9A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6CA1254" w14:textId="7305F21C" w:rsidR="00F618AC" w:rsidRPr="00595F6E" w:rsidRDefault="000A53D1" w:rsidP="00F618AC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B91372" w:rsidRPr="00595F6E" w14:paraId="04E5BB6E" w14:textId="77777777" w:rsidTr="00B20FF9">
        <w:tc>
          <w:tcPr>
            <w:tcW w:w="10783" w:type="dxa"/>
            <w:gridSpan w:val="4"/>
            <w:shd w:val="clear" w:color="auto" w:fill="D9E2F3" w:themeFill="accent1" w:themeFillTint="33"/>
          </w:tcPr>
          <w:p w14:paraId="797126AD" w14:textId="48B9617D" w:rsidR="00B91372" w:rsidRPr="00521B35" w:rsidRDefault="00B91372" w:rsidP="00521B3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000A53D1" w:rsidRPr="00595F6E" w14:paraId="188CA20F" w14:textId="4314F57C" w:rsidTr="00B20FF9">
        <w:trPr>
          <w:gridAfter w:val="1"/>
          <w:wAfter w:w="6" w:type="dxa"/>
        </w:trPr>
        <w:tc>
          <w:tcPr>
            <w:tcW w:w="538" w:type="dxa"/>
          </w:tcPr>
          <w:p w14:paraId="424975A3" w14:textId="77363A15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C9589B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9385" w:type="dxa"/>
          </w:tcPr>
          <w:p w14:paraId="136804CB" w14:textId="5278FEC5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Certificado de Libre Venta (CLV) / </w:t>
            </w:r>
            <w:r w:rsidRPr="00595F6E">
              <w:rPr>
                <w:rFonts w:ascii="Calibri" w:eastAsia="Calibri" w:hAnsi="Calibri" w:cs="Calibri"/>
              </w:rPr>
              <w:t>Certificado de Producto Farmacéutico</w:t>
            </w:r>
            <w:r>
              <w:rPr>
                <w:rFonts w:ascii="Calibri" w:eastAsia="Calibri" w:hAnsi="Calibri" w:cs="Calibri"/>
              </w:rPr>
              <w:t xml:space="preserve"> (CPF). </w:t>
            </w:r>
            <w:r w:rsidRPr="0055315B">
              <w:rPr>
                <w:rFonts w:asciiTheme="majorHAnsi" w:eastAsia="Calibri" w:hAnsiTheme="majorHAnsi" w:cstheme="majorHAnsi"/>
              </w:rPr>
              <w:t>**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442002883"/>
            <w:placeholder>
              <w:docPart w:val="9DD780A186334AAEA29AB31989126AB0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61A6BEB" w14:textId="028F5AEB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34F1ABDD" w14:textId="0EAACFFF" w:rsidTr="00B20FF9">
        <w:trPr>
          <w:gridAfter w:val="1"/>
          <w:wAfter w:w="6" w:type="dxa"/>
        </w:trPr>
        <w:tc>
          <w:tcPr>
            <w:tcW w:w="538" w:type="dxa"/>
          </w:tcPr>
          <w:p w14:paraId="6631E9C5" w14:textId="51CE33A5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 w:rsidRPr="00595F6E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9385" w:type="dxa"/>
          </w:tcPr>
          <w:p w14:paraId="23E21FFB" w14:textId="77B121AB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Certificado de Buenas Prácticas de Manufactura</w:t>
            </w:r>
            <w:r>
              <w:rPr>
                <w:rFonts w:ascii="Calibri" w:eastAsia="Calibri" w:hAnsi="Calibri" w:cs="Calibri"/>
              </w:rPr>
              <w:t xml:space="preserve"> (BPM). </w:t>
            </w:r>
            <w:r w:rsidRPr="0055315B">
              <w:rPr>
                <w:rFonts w:asciiTheme="majorHAnsi" w:eastAsia="Calibri" w:hAnsiTheme="majorHAnsi" w:cstheme="majorHAnsi"/>
              </w:rPr>
              <w:t>**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1253423862"/>
            <w:placeholder>
              <w:docPart w:val="C6C806FDC4C7429AB93E0ECF42A4C654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49FA10E6" w14:textId="77E499B6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4D5F35A3" w14:textId="701E641D" w:rsidTr="00B20FF9">
        <w:trPr>
          <w:gridAfter w:val="1"/>
          <w:wAfter w:w="6" w:type="dxa"/>
        </w:trPr>
        <w:tc>
          <w:tcPr>
            <w:tcW w:w="538" w:type="dxa"/>
          </w:tcPr>
          <w:p w14:paraId="0A8696DC" w14:textId="112745B3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68562F3D" w14:textId="3702BB5C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Contrato de fabricación (fabricación por terceros).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1768219082"/>
            <w:placeholder>
              <w:docPart w:val="02871475B61742CC8B2B25E85254A1BE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58F39D3A" w14:textId="20E78B2A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69ECE1CD" w14:textId="14E39B1B" w:rsidTr="00B20FF9">
        <w:trPr>
          <w:gridAfter w:val="1"/>
          <w:wAfter w:w="6" w:type="dxa"/>
          <w:trHeight w:val="342"/>
        </w:trPr>
        <w:tc>
          <w:tcPr>
            <w:tcW w:w="538" w:type="dxa"/>
          </w:tcPr>
          <w:p w14:paraId="58999F6E" w14:textId="483FB4DC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678EBCC6" w14:textId="0F19F603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595F6E">
              <w:rPr>
                <w:rFonts w:ascii="Calibri" w:eastAsia="Calibri" w:hAnsi="Calibri" w:cs="Calibri"/>
              </w:rPr>
              <w:t>Fórmula cuantitativa y cualitativa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1631549385"/>
            <w:placeholder>
              <w:docPart w:val="CB8373C063984362BE2150EA28323F54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AC216E6" w14:textId="7E6B6043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4915358A" w14:textId="02F56953" w:rsidTr="00B20FF9">
        <w:trPr>
          <w:gridAfter w:val="1"/>
          <w:wAfter w:w="6" w:type="dxa"/>
          <w:trHeight w:val="628"/>
        </w:trPr>
        <w:tc>
          <w:tcPr>
            <w:tcW w:w="538" w:type="dxa"/>
          </w:tcPr>
          <w:p w14:paraId="3F9F6890" w14:textId="5863ACFD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7608C25C" w14:textId="2489B71E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Especificaciones organolépticas, físicas, químicas, biológicas y microbiológicas del producto terminado</w:t>
            </w:r>
            <w:r>
              <w:rPr>
                <w:rFonts w:ascii="Calibri" w:eastAsia="Calibri" w:hAnsi="Calibri" w:cs="Calibri"/>
              </w:rPr>
              <w:t xml:space="preserve"> (Especificaciones del Producto Terminado).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-1683199504"/>
            <w:placeholder>
              <w:docPart w:val="6D805F07B2FF4F8BB05C3DDD28D0FE7C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BD63AB2" w14:textId="367CC553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359E01D3" w14:textId="50CDA154" w:rsidTr="00B20FF9">
        <w:trPr>
          <w:gridAfter w:val="1"/>
          <w:wAfter w:w="6" w:type="dxa"/>
          <w:trHeight w:val="342"/>
        </w:trPr>
        <w:tc>
          <w:tcPr>
            <w:tcW w:w="538" w:type="dxa"/>
          </w:tcPr>
          <w:p w14:paraId="3DFC4A62" w14:textId="59739043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4CF6DD8B" w14:textId="47ABB557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 xml:space="preserve">Certificado de análisis. </w:t>
            </w:r>
            <w:r w:rsidRPr="0072779D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7277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Para aquellos productos que lo soliciten en sus requisitos</w:t>
            </w:r>
            <w:r w:rsidRPr="0072779D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232900832"/>
            <w:placeholder>
              <w:docPart w:val="7AC9BA3E06654FF38FEDB991F893DA82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BB2E2F0" w14:textId="4C35E4AC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59BF4EE0" w14:textId="25AF4A11" w:rsidTr="00B20FF9">
        <w:trPr>
          <w:gridAfter w:val="1"/>
          <w:wAfter w:w="6" w:type="dxa"/>
          <w:trHeight w:val="123"/>
        </w:trPr>
        <w:tc>
          <w:tcPr>
            <w:tcW w:w="538" w:type="dxa"/>
          </w:tcPr>
          <w:p w14:paraId="18400524" w14:textId="551AB374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1121D399" w14:textId="797693BF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Método de análisis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rPr>
              <w:rFonts w:ascii="Calibri" w:eastAsia="Calibri" w:hAnsi="Calibri" w:cs="Calibri"/>
            </w:rPr>
            <w:id w:val="-201024332"/>
            <w:placeholder>
              <w:docPart w:val="C363E839D3DE455495B229ED71F6C63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50B92C97" w14:textId="087CF7AB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165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633E431C" w14:textId="77777777" w:rsidTr="00B20FF9">
        <w:trPr>
          <w:gridAfter w:val="1"/>
          <w:wAfter w:w="6" w:type="dxa"/>
          <w:trHeight w:val="123"/>
        </w:trPr>
        <w:tc>
          <w:tcPr>
            <w:tcW w:w="538" w:type="dxa"/>
          </w:tcPr>
          <w:p w14:paraId="23A5D5EF" w14:textId="09C229B1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2C0CE574" w14:textId="49733CCE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Clave de lote.</w:t>
            </w:r>
            <w:r w:rsidRPr="009514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2779D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7277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Para aquellos productos que lo soliciten en sus requisitos</w:t>
            </w:r>
            <w:r w:rsidRPr="0072779D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784455847"/>
            <w:placeholder>
              <w:docPart w:val="ED263C4C18714FB59A752DA704226ADD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5CB4C64" w14:textId="7ED4A983" w:rsidR="000A53D1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4D56FB22" w14:textId="6AF08275" w:rsidTr="00B20FF9">
        <w:trPr>
          <w:gridAfter w:val="1"/>
          <w:wAfter w:w="6" w:type="dxa"/>
        </w:trPr>
        <w:tc>
          <w:tcPr>
            <w:tcW w:w="538" w:type="dxa"/>
          </w:tcPr>
          <w:p w14:paraId="1B41CD5B" w14:textId="642D033D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 w:rsidRPr="00595F6E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9385" w:type="dxa"/>
          </w:tcPr>
          <w:p w14:paraId="4B606D89" w14:textId="29526D11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595F6E">
              <w:rPr>
                <w:rFonts w:ascii="Calibri" w:eastAsia="Calibri" w:hAnsi="Calibri" w:cs="Calibri"/>
              </w:rPr>
              <w:t>Etiquetas</w:t>
            </w:r>
            <w:r>
              <w:rPr>
                <w:rFonts w:ascii="Calibri" w:eastAsia="Calibri" w:hAnsi="Calibri" w:cs="Calibri"/>
              </w:rPr>
              <w:t xml:space="preserve"> (primaria y secundaria). </w:t>
            </w:r>
            <w:r w:rsidRPr="0055315B">
              <w:rPr>
                <w:rFonts w:asciiTheme="majorHAnsi" w:eastAsia="Calibri" w:hAnsiTheme="majorHAnsi" w:cstheme="majorHAnsi"/>
              </w:rPr>
              <w:t>**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  <w:r w:rsidR="000F7E2F">
              <w:rPr>
                <w:rFonts w:asciiTheme="majorHAnsi" w:eastAsia="Calibri" w:hAnsiTheme="majorHAnsi" w:cstheme="majorHAnsi"/>
                <w:sz w:val="18"/>
                <w:szCs w:val="18"/>
              </w:rPr>
              <w:t>(c)</w:t>
            </w:r>
          </w:p>
        </w:tc>
        <w:sdt>
          <w:sdtPr>
            <w:rPr>
              <w:rFonts w:ascii="Calibri" w:eastAsia="Calibri" w:hAnsi="Calibri" w:cs="Calibri"/>
            </w:rPr>
            <w:id w:val="-1206789881"/>
            <w:placeholder>
              <w:docPart w:val="64DDF56D275D46B0B234D6CC2C0EFE1B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27C9A809" w14:textId="1EEB0F35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083997DE" w14:textId="7E40198A" w:rsidTr="00B20FF9">
        <w:trPr>
          <w:gridAfter w:val="1"/>
          <w:wAfter w:w="6" w:type="dxa"/>
        </w:trPr>
        <w:tc>
          <w:tcPr>
            <w:tcW w:w="538" w:type="dxa"/>
          </w:tcPr>
          <w:p w14:paraId="1CED2371" w14:textId="57A257C5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0719EA2E" w14:textId="03CBCDE3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Inserto/ prospecto</w:t>
            </w:r>
            <w:r w:rsidRPr="003B1630">
              <w:rPr>
                <w:rFonts w:ascii="Calibri" w:eastAsia="Calibri" w:hAnsi="Calibri" w:cs="Calibri"/>
              </w:rPr>
              <w:t>.</w:t>
            </w:r>
            <w:r w:rsidRPr="00727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277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(Obligatorio</w:t>
            </w:r>
            <w:r w:rsidR="005763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9756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para los productos que requieran intercambiabilidad</w:t>
            </w:r>
            <w:r w:rsidRPr="007277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384533996"/>
            <w:placeholder>
              <w:docPart w:val="AF166613CD164860B506235239B62570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C20ACC7" w14:textId="7EA2F4BE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  <w:u w:val="single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28701BE8" w14:textId="0C9152FF" w:rsidTr="00B20FF9">
        <w:trPr>
          <w:gridAfter w:val="1"/>
          <w:wAfter w:w="6" w:type="dxa"/>
        </w:trPr>
        <w:tc>
          <w:tcPr>
            <w:tcW w:w="538" w:type="dxa"/>
          </w:tcPr>
          <w:p w14:paraId="2483D91F" w14:textId="5900CEC6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002BB94B" w14:textId="1AA679BE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Monografía del producto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rPr>
              <w:rFonts w:ascii="Calibri" w:eastAsia="Calibri" w:hAnsi="Calibri" w:cs="Calibri"/>
            </w:rPr>
            <w:id w:val="1863161660"/>
            <w:placeholder>
              <w:docPart w:val="89DDBC7D1CCC4240AF6379F6CAF77270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E29A820" w14:textId="14C7FBC9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02241044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31D814E0" w14:textId="13B58A84" w:rsidR="000A53D1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9385" w:type="dxa"/>
          </w:tcPr>
          <w:p w14:paraId="49A5924B" w14:textId="60C78BAD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Ficha técnica que señale la disposición o destrucción de productos.</w:t>
            </w:r>
            <w:r w:rsidR="002B6C1C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2B6C1C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2B6C1C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572316397"/>
            <w:placeholder>
              <w:docPart w:val="F2AD7508ED1648A69520884BBD13796A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6FEA1492" w14:textId="12BF1224" w:rsidR="000A53D1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0A53D1" w:rsidRPr="00595F6E" w14:paraId="4625DA68" w14:textId="5F23A2E6" w:rsidTr="00B20FF9">
        <w:trPr>
          <w:gridAfter w:val="1"/>
          <w:wAfter w:w="6" w:type="dxa"/>
        </w:trPr>
        <w:tc>
          <w:tcPr>
            <w:tcW w:w="538" w:type="dxa"/>
          </w:tcPr>
          <w:p w14:paraId="6FEB6CD2" w14:textId="5A2D9984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9385" w:type="dxa"/>
          </w:tcPr>
          <w:p w14:paraId="0F157B3F" w14:textId="4BD18CD3" w:rsidR="000A53D1" w:rsidRPr="00595F6E" w:rsidRDefault="000A53D1" w:rsidP="000A53D1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Estudio</w:t>
            </w:r>
            <w:r>
              <w:rPr>
                <w:rFonts w:ascii="Calibri" w:eastAsia="Calibri" w:hAnsi="Calibri" w:cs="Calibri"/>
              </w:rPr>
              <w:t>s</w:t>
            </w:r>
            <w:r w:rsidRPr="00595F6E">
              <w:rPr>
                <w:rFonts w:ascii="Calibri" w:eastAsia="Calibri" w:hAnsi="Calibri" w:cs="Calibri"/>
              </w:rPr>
              <w:t xml:space="preserve"> de Estabilidad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55315B">
              <w:rPr>
                <w:rFonts w:asciiTheme="majorHAnsi" w:eastAsia="Calibri" w:hAnsiTheme="majorHAnsi" w:cstheme="majorHAnsi"/>
              </w:rPr>
              <w:t>***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</w:p>
        </w:tc>
        <w:sdt>
          <w:sdtPr>
            <w:rPr>
              <w:rFonts w:ascii="Calibri" w:eastAsia="Calibri" w:hAnsi="Calibri" w:cs="Calibri"/>
            </w:rPr>
            <w:id w:val="447286499"/>
            <w:placeholder>
              <w:docPart w:val="3EEB44576B5B47A59AE680C1B159A7D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52D3222" w14:textId="50FD8A62" w:rsidR="000A53D1" w:rsidRPr="00595F6E" w:rsidRDefault="000A53D1" w:rsidP="000A53D1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DB2A1E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B84B4C" w:rsidRPr="00595F6E" w14:paraId="14FD78FD" w14:textId="77777777" w:rsidTr="00B20FF9">
        <w:tc>
          <w:tcPr>
            <w:tcW w:w="10783" w:type="dxa"/>
            <w:gridSpan w:val="4"/>
          </w:tcPr>
          <w:p w14:paraId="3B04969E" w14:textId="77777777" w:rsidR="00B64F44" w:rsidRDefault="00B84B4C" w:rsidP="00780660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Innovadores, protección de datos</w:t>
            </w:r>
            <w:r w:rsidR="007960D1">
              <w:rPr>
                <w:rFonts w:ascii="Calibri" w:eastAsia="Calibri" w:hAnsi="Calibri" w:cs="Calibri"/>
                <w:b/>
                <w:bCs/>
              </w:rPr>
              <w:t>, n</w:t>
            </w:r>
            <w:r w:rsidR="007960D1" w:rsidRPr="00BF2390">
              <w:rPr>
                <w:rFonts w:ascii="Calibri" w:eastAsia="Calibri" w:hAnsi="Calibri" w:cs="Calibri"/>
                <w:b/>
                <w:bCs/>
              </w:rPr>
              <w:t xml:space="preserve">uevas combinaciones fijas, nueva forma farmacéutica, nueva vía de administración, </w:t>
            </w:r>
            <w:r w:rsidR="007960D1">
              <w:rPr>
                <w:rFonts w:ascii="Calibri" w:eastAsia="Calibri" w:hAnsi="Calibri" w:cs="Calibri"/>
                <w:b/>
                <w:bCs/>
              </w:rPr>
              <w:t>etc.</w:t>
            </w:r>
          </w:p>
          <w:p w14:paraId="6DE56917" w14:textId="1123861D" w:rsidR="00B84B4C" w:rsidRPr="00862144" w:rsidRDefault="007960D1" w:rsidP="00780660">
            <w:pPr>
              <w:spacing w:line="276" w:lineRule="auto"/>
              <w:ind w:left="708"/>
              <w:rPr>
                <w:rFonts w:ascii="Calibri" w:eastAsia="Calibri" w:hAnsi="Calibri" w:cs="Calibri"/>
              </w:rPr>
            </w:pPr>
            <w:r w:rsidRPr="0086214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054DFC" w:rsidRPr="00862144">
              <w:rPr>
                <w:rFonts w:ascii="Calibri" w:eastAsia="Calibri" w:hAnsi="Calibri" w:cs="Calibri"/>
                <w:sz w:val="16"/>
                <w:szCs w:val="16"/>
              </w:rPr>
              <w:t>RTCA 11.03.59:18 punto 7.11;</w:t>
            </w:r>
            <w:r w:rsidR="00CC3B48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 Ley 97 que modifica Ley 1</w:t>
            </w:r>
            <w:r w:rsidR="0074024E" w:rsidRPr="0086214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054DFC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65871" w:rsidRPr="00862144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3824B6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ecreto </w:t>
            </w:r>
            <w:r w:rsidR="003479B1" w:rsidRPr="0086214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3824B6" w:rsidRPr="00862144">
              <w:rPr>
                <w:rFonts w:ascii="Calibri" w:eastAsia="Calibri" w:hAnsi="Calibri" w:cs="Calibri"/>
                <w:sz w:val="16"/>
                <w:szCs w:val="16"/>
              </w:rPr>
              <w:t>jecutivo</w:t>
            </w:r>
            <w:r w:rsidR="003479B1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 95, </w:t>
            </w:r>
            <w:hyperlink r:id="rId8" w:history="1">
              <w:r w:rsidR="00965871" w:rsidRPr="00862144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D</w:t>
              </w:r>
              <w:r w:rsidR="003824B6" w:rsidRPr="00862144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 xml:space="preserve">ecreto </w:t>
              </w:r>
              <w:r w:rsidR="00965871" w:rsidRPr="00862144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E</w:t>
              </w:r>
              <w:r w:rsidR="003824B6" w:rsidRPr="00862144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jecutivo</w:t>
              </w:r>
              <w:r w:rsidR="00965871" w:rsidRPr="00862144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 xml:space="preserve"> 1389</w:t>
              </w:r>
            </w:hyperlink>
            <w:r w:rsidR="00965871" w:rsidRPr="0086214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434AC9" w:rsidRPr="00595F6E" w14:paraId="2560112A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3F90390D" w14:textId="53EEFF26" w:rsidR="00434AC9" w:rsidRPr="00595F6E" w:rsidRDefault="004B6DBB" w:rsidP="00035A8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9385" w:type="dxa"/>
          </w:tcPr>
          <w:p w14:paraId="1AE973B4" w14:textId="1C1D2EC1" w:rsidR="00434AC9" w:rsidRPr="00E61706" w:rsidRDefault="00E61706" w:rsidP="00035A8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Estudios de seguridad y eficacia</w:t>
            </w:r>
            <w:r w:rsidR="00AD6C94">
              <w:rPr>
                <w:rFonts w:ascii="Calibri" w:eastAsia="Calibri" w:hAnsi="Calibri" w:cs="Calibri"/>
              </w:rPr>
              <w:t>.</w:t>
            </w:r>
            <w:r w:rsidR="004648D1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4648D1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4648D1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644610939"/>
            <w:placeholder>
              <w:docPart w:val="8ED1EC4EC04B401089F17612E57A021E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9087AEA" w14:textId="37014C9A" w:rsidR="00434AC9" w:rsidRDefault="000A53D1" w:rsidP="00035A8D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E10DA9" w:rsidRPr="00595F6E" w14:paraId="57484896" w14:textId="77777777" w:rsidTr="00B20FF9">
        <w:tc>
          <w:tcPr>
            <w:tcW w:w="10783" w:type="dxa"/>
            <w:gridSpan w:val="4"/>
          </w:tcPr>
          <w:p w14:paraId="3062BF0E" w14:textId="7EE21BDA" w:rsidR="00E10DA9" w:rsidRPr="00325B47" w:rsidRDefault="00325B47" w:rsidP="00E10DA9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 w:rsidRPr="00325B47">
              <w:rPr>
                <w:rFonts w:ascii="Calibri" w:eastAsia="Calibri" w:hAnsi="Calibri" w:cs="Calibri"/>
                <w:b/>
                <w:bCs/>
              </w:rPr>
              <w:t>Biológicos/Biotecnológicos (requisitos adicionales)</w:t>
            </w:r>
            <w:r w:rsidR="00FD3D7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D3D72" w:rsidRPr="0086214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424AF9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Ver artículo 54 de </w:t>
            </w:r>
            <w:r w:rsidR="00FD3D72" w:rsidRPr="00862144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3824B6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ecreto </w:t>
            </w:r>
            <w:r w:rsidR="00FD3D72" w:rsidRPr="0086214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3824B6" w:rsidRPr="00862144">
              <w:rPr>
                <w:rFonts w:ascii="Calibri" w:eastAsia="Calibri" w:hAnsi="Calibri" w:cs="Calibri"/>
                <w:sz w:val="16"/>
                <w:szCs w:val="16"/>
              </w:rPr>
              <w:t>jecutivo</w:t>
            </w:r>
            <w:r w:rsidR="00FD3D72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 9</w:t>
            </w:r>
            <w:r w:rsidR="00424AF9" w:rsidRPr="00862144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="00406DDA" w:rsidRPr="00862144">
              <w:rPr>
                <w:rFonts w:ascii="Calibri" w:eastAsia="Calibri" w:hAnsi="Calibri" w:cs="Calibri"/>
                <w:sz w:val="16"/>
                <w:szCs w:val="16"/>
              </w:rPr>
              <w:t xml:space="preserve"> para más detalles</w:t>
            </w:r>
            <w:r w:rsidR="00FD3D72" w:rsidRPr="0086214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301C2E" w:rsidRPr="00595F6E" w14:paraId="4BFF8524" w14:textId="1BA4D317" w:rsidTr="00B20FF9">
        <w:trPr>
          <w:gridAfter w:val="1"/>
          <w:wAfter w:w="6" w:type="dxa"/>
          <w:trHeight w:val="633"/>
        </w:trPr>
        <w:tc>
          <w:tcPr>
            <w:tcW w:w="538" w:type="dxa"/>
          </w:tcPr>
          <w:p w14:paraId="65911DE9" w14:textId="3C3ACA3A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  <w:p w14:paraId="0B355B93" w14:textId="77777777" w:rsidR="00301C2E" w:rsidRPr="00595F6E" w:rsidRDefault="00301C2E" w:rsidP="00301C2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5" w:type="dxa"/>
          </w:tcPr>
          <w:p w14:paraId="341CB2AE" w14:textId="791C7F07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9613EC">
              <w:rPr>
                <w:rFonts w:ascii="Calibri" w:eastAsia="Calibri" w:hAnsi="Calibri" w:cs="Calibri"/>
              </w:rPr>
              <w:t>Especificaciones de las fuentes y las técnicas o procedimientos utilizados para la obtención del Principio Activo.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838336594"/>
            <w:placeholder>
              <w:docPart w:val="6BD96EA9D007404293CAC56157E3F6DC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D42E303" w14:textId="0FED5794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4C45E166" w14:textId="2A0BB2C6" w:rsidTr="00B20FF9">
        <w:trPr>
          <w:gridAfter w:val="1"/>
          <w:wAfter w:w="6" w:type="dxa"/>
        </w:trPr>
        <w:tc>
          <w:tcPr>
            <w:tcW w:w="538" w:type="dxa"/>
          </w:tcPr>
          <w:p w14:paraId="33FCE337" w14:textId="49A67823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71BBCA1E" w14:textId="2366C27D" w:rsidR="00301C2E" w:rsidRPr="009030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Método de fabricación / </w:t>
            </w:r>
            <w:r w:rsidR="00DE1A65">
              <w:rPr>
                <w:rFonts w:ascii="Calibri" w:eastAsia="Calibri" w:hAnsi="Calibri" w:cs="Calibri"/>
              </w:rPr>
              <w:t>controles en proceso/</w:t>
            </w:r>
            <w:r>
              <w:rPr>
                <w:rFonts w:ascii="Calibri" w:eastAsia="Calibri" w:hAnsi="Calibri" w:cs="Calibri"/>
              </w:rPr>
              <w:t>validaciones respectivas.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714696467"/>
            <w:placeholder>
              <w:docPart w:val="5C3C377354104D71BDC8FC1036459C97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DD610C0" w14:textId="7E1F3BAB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0D4534F2" w14:textId="384D5FC8" w:rsidTr="00B20FF9">
        <w:trPr>
          <w:gridAfter w:val="1"/>
          <w:wAfter w:w="6" w:type="dxa"/>
          <w:trHeight w:val="626"/>
        </w:trPr>
        <w:tc>
          <w:tcPr>
            <w:tcW w:w="538" w:type="dxa"/>
          </w:tcPr>
          <w:p w14:paraId="2FE4F3AD" w14:textId="2D8E3C6E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  <w:p w14:paraId="7D6503B8" w14:textId="77777777" w:rsidR="00301C2E" w:rsidRPr="00595F6E" w:rsidRDefault="00301C2E" w:rsidP="00301C2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5" w:type="dxa"/>
          </w:tcPr>
          <w:p w14:paraId="410238AE" w14:textId="6288F422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Los procedimientos utilizados para comprobar la ausencia de agentes potencialmente patógenos según su monografía analítica o reacciones inmunológicas.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209101306"/>
            <w:placeholder>
              <w:docPart w:val="38D6504DF1DA494987B8362CBFAED8DA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B6040D2" w14:textId="7EF34DAE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7A8398C0" w14:textId="2F40A71E" w:rsidTr="00B20FF9">
        <w:trPr>
          <w:gridAfter w:val="1"/>
          <w:wAfter w:w="6" w:type="dxa"/>
        </w:trPr>
        <w:tc>
          <w:tcPr>
            <w:tcW w:w="538" w:type="dxa"/>
          </w:tcPr>
          <w:p w14:paraId="6243A027" w14:textId="56CFD0A8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73C8D440" w14:textId="1EA856E1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F12F23">
              <w:rPr>
                <w:rFonts w:ascii="Calibri" w:eastAsia="Calibri" w:hAnsi="Calibri" w:cs="Calibri"/>
              </w:rPr>
              <w:t>Acreditación de ausencia de materias primas procedentes de especies animales afectadas por Encefalopatía Espongiforme Transmisible (EET) u otras trasmisibles.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869684247"/>
            <w:placeholder>
              <w:docPart w:val="8ED52DE611A44C6E97DABF8B0EADC6A3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5E580289" w14:textId="3AFED9F4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67C58E13" w14:textId="71663D66" w:rsidTr="00B20FF9">
        <w:trPr>
          <w:gridAfter w:val="1"/>
          <w:wAfter w:w="6" w:type="dxa"/>
        </w:trPr>
        <w:tc>
          <w:tcPr>
            <w:tcW w:w="538" w:type="dxa"/>
          </w:tcPr>
          <w:p w14:paraId="6E963AD5" w14:textId="65517B84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24C6555D" w14:textId="5427566F" w:rsidR="00301C2E" w:rsidRPr="009613EC" w:rsidRDefault="00301C2E" w:rsidP="00301C2E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9613EC">
              <w:rPr>
                <w:rFonts w:ascii="Calibri" w:eastAsia="Calibri" w:hAnsi="Calibri" w:cs="Calibri"/>
              </w:rPr>
              <w:t>Plan de farmacovigilancia.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008251708"/>
            <w:placeholder>
              <w:docPart w:val="FD6C7D82F11444699594BFE60E6CAB50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A4E6704" w14:textId="3A9DB0B8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7136D7C6" w14:textId="2CD2F320" w:rsidTr="00B20FF9">
        <w:trPr>
          <w:gridAfter w:val="1"/>
          <w:wAfter w:w="6" w:type="dxa"/>
          <w:trHeight w:val="362"/>
        </w:trPr>
        <w:tc>
          <w:tcPr>
            <w:tcW w:w="538" w:type="dxa"/>
          </w:tcPr>
          <w:p w14:paraId="0D940C29" w14:textId="7CECA26A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26FA73BD" w14:textId="25128716" w:rsidR="00301C2E" w:rsidRPr="009613EC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9613EC">
              <w:rPr>
                <w:rFonts w:ascii="Calibri" w:eastAsia="Calibri" w:hAnsi="Calibri" w:cs="Calibri"/>
              </w:rPr>
              <w:t>Programa de manejo de riesgo.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835033141"/>
            <w:placeholder>
              <w:docPart w:val="2486BC8F6D0F4B43867209D23F84560F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3C5D10B" w14:textId="76E74E4D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6540AF1F" w14:textId="46F1523C" w:rsidTr="00B20FF9">
        <w:trPr>
          <w:gridAfter w:val="1"/>
          <w:wAfter w:w="6" w:type="dxa"/>
        </w:trPr>
        <w:tc>
          <w:tcPr>
            <w:tcW w:w="538" w:type="dxa"/>
          </w:tcPr>
          <w:p w14:paraId="167A30D5" w14:textId="550D421D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45B253AB" w14:textId="117FC365" w:rsidR="00301C2E" w:rsidRPr="009613EC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9613EC">
              <w:rPr>
                <w:rFonts w:ascii="Calibri" w:eastAsia="Calibri" w:hAnsi="Calibri" w:cs="Calibri"/>
              </w:rPr>
              <w:t>Condiciones de almacenamiento, distribución y transporte de producto terminado.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608500376"/>
            <w:placeholder>
              <w:docPart w:val="BD4140D2ACB144E6BE0CE1FA8AD1D6C4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2ECAD53" w14:textId="50546129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3DA5D9FF" w14:textId="3CC227B6" w:rsidTr="00B20FF9">
        <w:trPr>
          <w:gridAfter w:val="1"/>
          <w:wAfter w:w="6" w:type="dxa"/>
        </w:trPr>
        <w:tc>
          <w:tcPr>
            <w:tcW w:w="538" w:type="dxa"/>
          </w:tcPr>
          <w:p w14:paraId="5BEEB95B" w14:textId="7DF5D78A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595F7204" w14:textId="13A3BABA" w:rsidR="00301C2E" w:rsidRPr="009613EC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9613EC">
              <w:rPr>
                <w:rFonts w:ascii="Calibri" w:eastAsia="Calibri" w:hAnsi="Calibri" w:cs="Calibri"/>
              </w:rPr>
              <w:t>Estudios No clínicos.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A630FE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A630FE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233238778"/>
            <w:placeholder>
              <w:docPart w:val="CC4C61DE74924A20A9055857DF0B376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F7A53CB" w14:textId="550A97C4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E310AD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6F4E4A" w:rsidRPr="00595F6E" w14:paraId="02CA23A3" w14:textId="5CD3A36E" w:rsidTr="00B20FF9">
        <w:tc>
          <w:tcPr>
            <w:tcW w:w="10783" w:type="dxa"/>
            <w:gridSpan w:val="4"/>
          </w:tcPr>
          <w:p w14:paraId="3E318CA7" w14:textId="42FC6E17" w:rsidR="006F4E4A" w:rsidRPr="005D3758" w:rsidRDefault="006F4E4A" w:rsidP="009E1061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 w:rsidRPr="005D3758">
              <w:rPr>
                <w:rFonts w:ascii="Calibri" w:eastAsia="Calibri" w:hAnsi="Calibri" w:cs="Calibri"/>
                <w:b/>
                <w:bCs/>
              </w:rPr>
              <w:t>Requisitos específicos para Radiofármacos</w:t>
            </w:r>
          </w:p>
        </w:tc>
      </w:tr>
      <w:tr w:rsidR="00301C2E" w:rsidRPr="00595F6E" w14:paraId="60AFC75E" w14:textId="0DEDA668" w:rsidTr="00B20FF9">
        <w:trPr>
          <w:gridAfter w:val="1"/>
          <w:wAfter w:w="6" w:type="dxa"/>
          <w:trHeight w:val="374"/>
        </w:trPr>
        <w:tc>
          <w:tcPr>
            <w:tcW w:w="538" w:type="dxa"/>
          </w:tcPr>
          <w:p w14:paraId="1FC5C7CF" w14:textId="586AF221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95F6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6827FA07" w14:textId="4300D814" w:rsidR="00301C2E" w:rsidRPr="005F41F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5F41FE">
              <w:rPr>
                <w:rFonts w:ascii="Calibri" w:eastAsia="Calibri" w:hAnsi="Calibri" w:cs="Calibri"/>
              </w:rPr>
              <w:t>Etiquetado y descripción técnica de la presentación comercial.</w:t>
            </w:r>
          </w:p>
        </w:tc>
        <w:sdt>
          <w:sdtPr>
            <w:rPr>
              <w:rFonts w:ascii="Calibri" w:eastAsia="Calibri" w:hAnsi="Calibri" w:cs="Calibri"/>
            </w:rPr>
            <w:id w:val="554429771"/>
            <w:placeholder>
              <w:docPart w:val="DC1334D5331C4985A5B2E0ABD9635C1D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1159F0C" w14:textId="56FBE2E7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AF6121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1CCA0A5D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0FF9F944" w14:textId="0F7F8FC7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9385" w:type="dxa"/>
          </w:tcPr>
          <w:p w14:paraId="03DC4C98" w14:textId="386D13BA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8E202A">
              <w:rPr>
                <w:rFonts w:ascii="Calibri" w:eastAsia="Calibri" w:hAnsi="Calibri" w:cs="Calibri"/>
              </w:rPr>
              <w:t>Explicación detallada completa de la dosimetría interna de la radiación.</w:t>
            </w:r>
            <w:r w:rsidR="00B22A80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B22A80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B22A80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599683102"/>
            <w:placeholder>
              <w:docPart w:val="829FC02A12784AED98F6DABD39C41AB3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573211C" w14:textId="70F8680D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AF6121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52E50044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4C1503CA" w14:textId="37075527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35.</w:t>
            </w:r>
          </w:p>
        </w:tc>
        <w:tc>
          <w:tcPr>
            <w:tcW w:w="9385" w:type="dxa"/>
          </w:tcPr>
          <w:p w14:paraId="5D3F3519" w14:textId="33796BBA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8E202A">
              <w:rPr>
                <w:rFonts w:ascii="Calibri" w:eastAsia="Calibri" w:hAnsi="Calibri" w:cs="Calibri"/>
              </w:rPr>
              <w:t>Generadores radionucleidos. Descripción general del sistema y descripción detallada de los componentes de este que pueda afectar a la composición o calidad del radionucleido hijo, características cualitativas y cuantitativas del eluído o del sublimado.</w:t>
            </w:r>
            <w:r w:rsidR="004C0FCD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4C0FCD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4C0FCD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770164175"/>
            <w:placeholder>
              <w:docPart w:val="E9B107C9F8E6492CA57EB40EF59BC159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5CE4DC51" w14:textId="28951397" w:rsidR="00301C2E" w:rsidRPr="00595F6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381003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1362269A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5A9BD9B3" w14:textId="2CA80995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385" w:type="dxa"/>
          </w:tcPr>
          <w:p w14:paraId="27FB9CFE" w14:textId="664A75FB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8E202A">
              <w:rPr>
                <w:rFonts w:ascii="Calibri" w:eastAsia="Calibri" w:hAnsi="Calibri" w:cs="Calibri"/>
              </w:rPr>
              <w:t>Radiofármaco de preparación extemporánea. Instrucciones detalladas suplementarias para la preparación extemporánea y el control de la calidad y almacenamiento de esta preparación.</w:t>
            </w:r>
            <w:r w:rsidR="004C0FCD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4C0FCD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4C0FCD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683118297"/>
            <w:placeholder>
              <w:docPart w:val="81FFE8E32B8747DE9E4971ED70F97A6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AC28480" w14:textId="75379A93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381003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765572" w:rsidRPr="00595F6E" w14:paraId="782079B9" w14:textId="77777777" w:rsidTr="00B20FF9">
        <w:tc>
          <w:tcPr>
            <w:tcW w:w="10783" w:type="dxa"/>
            <w:gridSpan w:val="4"/>
          </w:tcPr>
          <w:p w14:paraId="78BFFB81" w14:textId="170F9377" w:rsidR="00765572" w:rsidRPr="00765572" w:rsidRDefault="00765572" w:rsidP="00765572">
            <w:pPr>
              <w:spacing w:line="276" w:lineRule="auto"/>
              <w:ind w:left="708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Homeopáticos</w:t>
            </w:r>
            <w:r w:rsidR="00882255">
              <w:rPr>
                <w:rFonts w:ascii="Calibri" w:eastAsia="Calibri" w:hAnsi="Calibri" w:cs="Calibri"/>
                <w:b/>
                <w:bCs/>
              </w:rPr>
              <w:t xml:space="preserve"> (requisitos específicos adicionales)</w:t>
            </w:r>
            <w:r w:rsidR="00B7236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72369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="00B7236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Decreto Ejecutivo 95, artículo </w:t>
            </w:r>
            <w:r w:rsidR="00DE2871">
              <w:rPr>
                <w:rFonts w:asciiTheme="majorHAnsi" w:eastAsia="Calibri" w:hAnsiTheme="majorHAnsi" w:cstheme="majorHAnsi"/>
                <w:sz w:val="16"/>
                <w:szCs w:val="16"/>
              </w:rPr>
              <w:t>157-</w:t>
            </w:r>
            <w:r w:rsidR="00B72369">
              <w:rPr>
                <w:rFonts w:asciiTheme="majorHAnsi" w:eastAsia="Calibri" w:hAnsiTheme="majorHAnsi" w:cstheme="majorHAnsi"/>
                <w:sz w:val="16"/>
                <w:szCs w:val="16"/>
              </w:rPr>
              <w:t>173</w:t>
            </w:r>
            <w:r w:rsidR="00B72369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</w:tc>
      </w:tr>
      <w:tr w:rsidR="00301C2E" w:rsidRPr="00595F6E" w14:paraId="4BE40D79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498198C0" w14:textId="0652E072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9385" w:type="dxa"/>
          </w:tcPr>
          <w:p w14:paraId="0BCDCB3B" w14:textId="0F774C6A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Memoria descriptiva de la obtención y control de la cepa homeopática.</w:t>
            </w:r>
            <w:r w:rsidR="00054813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054813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276147394"/>
            <w:placeholder>
              <w:docPart w:val="EC28F62AD80C4DEC80E3EBA4A4C9E92E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0FA42DD" w14:textId="605CB719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2DBD1B0A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2A9B28C1" w14:textId="2305648F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9385" w:type="dxa"/>
          </w:tcPr>
          <w:p w14:paraId="1D773C6C" w14:textId="1804E773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 de su carácter homeopático.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Calibri" w:eastAsia="Calibri" w:hAnsi="Calibri" w:cs="Calibri"/>
            </w:rPr>
            <w:id w:val="731892024"/>
            <w:placeholder>
              <w:docPart w:val="AFC261A0B651407585234FCC69DB9A22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255B994" w14:textId="69035AF7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290D3D5E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4AC311EC" w14:textId="4E6396B1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9385" w:type="dxa"/>
          </w:tcPr>
          <w:p w14:paraId="3893598F" w14:textId="5FCC9680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del proceso de control y fabricación.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365672958"/>
            <w:placeholder>
              <w:docPart w:val="884515E094EF4B4EB67FC7CA1785AB09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7DFA017" w14:textId="630C3590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39749EC5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2B63F3F9" w14:textId="7EB69C4C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9385" w:type="dxa"/>
          </w:tcPr>
          <w:p w14:paraId="34935EA4" w14:textId="572BE674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Método de dilución y dinamización.</w:t>
            </w:r>
            <w:r w:rsidR="009F27E1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</w:t>
            </w:r>
            <w:r w:rsidR="009F27E1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9F27E1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164852845"/>
            <w:placeholder>
              <w:docPart w:val="BEF6C50BFF954BDEAE15642C41DD32EC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4A2827C" w14:textId="4D04A225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4F93F235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49FBCF98" w14:textId="678C8A04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9385" w:type="dxa"/>
          </w:tcPr>
          <w:p w14:paraId="5C57E6DD" w14:textId="67D5E66D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calidad de la materia prima para un principio activo nuevo.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695115646"/>
            <w:placeholder>
              <w:docPart w:val="CE46A6E4F5464F008940ED5F69B2DBC5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34094A9" w14:textId="2FF36C73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59DC1438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79BFBAC9" w14:textId="3BB33892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9385" w:type="dxa"/>
          </w:tcPr>
          <w:p w14:paraId="4B6DA190" w14:textId="57656CDB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calidad para excipientes.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908156815"/>
            <w:placeholder>
              <w:docPart w:val="C13E2EA51E4446259B4F3315DE03A9C7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47DBE48F" w14:textId="3E598F9A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3D004C58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6B00931D" w14:textId="04B1D99B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9385" w:type="dxa"/>
          </w:tcPr>
          <w:p w14:paraId="1018B986" w14:textId="5727F211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Referencia bibliográfica y la descripción del análisis de residuos fitosanitarios para materia prima de principio activo conocido.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137574347"/>
            <w:placeholder>
              <w:docPart w:val="4BCE6A7FD06D47C8822CE7B951FE2CB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F91F211" w14:textId="4FD3E7FA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3BA7E081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2B7E04E2" w14:textId="3FC7B104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9385" w:type="dxa"/>
          </w:tcPr>
          <w:p w14:paraId="1C8E2A4B" w14:textId="369C0F6A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Método de análisis de la cepa homeopática.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686211535"/>
            <w:placeholder>
              <w:docPart w:val="EBDCFBD06A1B4C82B141C750AA4F23B1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14F95112" w14:textId="1A41DE2D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45D59F62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325C7AD9" w14:textId="088EFAB0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9385" w:type="dxa"/>
          </w:tcPr>
          <w:p w14:paraId="20E1A356" w14:textId="72B933E0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análisis de la cepa homeopática.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264371371"/>
            <w:placeholder>
              <w:docPart w:val="3B3701168A974622A2E0643E813E4D25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B43DF2E" w14:textId="6468AD5D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06576D8E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2F504ADE" w14:textId="5D4A6F12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9385" w:type="dxa"/>
          </w:tcPr>
          <w:p w14:paraId="3654FF70" w14:textId="4BAB17E5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Especificaciones de la cepa homeopática.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857577499"/>
            <w:placeholder>
              <w:docPart w:val="A3D6D52ABDF342518DBE2D7AC4DB5C89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5D84EE4" w14:textId="047178D9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2FA0727F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63128347" w14:textId="4DDDEFD8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9385" w:type="dxa"/>
          </w:tcPr>
          <w:p w14:paraId="58431874" w14:textId="602A3853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Referencia bibliográfica de la cepa homeopática conocida.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1900356476"/>
            <w:placeholder>
              <w:docPart w:val="89F78D8CC8C441259EB50308E37ABAF6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210DF5EE" w14:textId="10EC0F69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047496D2" w14:textId="77777777" w:rsidTr="00B20FF9">
        <w:trPr>
          <w:gridAfter w:val="1"/>
          <w:wAfter w:w="6" w:type="dxa"/>
        </w:trPr>
        <w:tc>
          <w:tcPr>
            <w:tcW w:w="538" w:type="dxa"/>
          </w:tcPr>
          <w:p w14:paraId="2D000789" w14:textId="580439D9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9385" w:type="dxa"/>
          </w:tcPr>
          <w:p w14:paraId="752DE21E" w14:textId="29C492CA" w:rsidR="00301C2E" w:rsidRPr="008E202A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Calidad de la cepa homeopática nueva.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705870490"/>
            <w:placeholder>
              <w:docPart w:val="F428C8276970473D98AC8BE51D8758E8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C488072" w14:textId="51A797E6" w:rsidR="00301C2E" w:rsidRDefault="00301C2E" w:rsidP="00301C2E">
                <w:pPr>
                  <w:spacing w:line="276" w:lineRule="auto"/>
                  <w:jc w:val="center"/>
                  <w:rPr>
                    <w:rFonts w:ascii="Calibri" w:eastAsia="Calibri" w:hAnsi="Calibri" w:cs="Calibri"/>
                  </w:rPr>
                </w:pPr>
                <w:r w:rsidRPr="008F64C0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9E1061" w:rsidRPr="00595F6E" w14:paraId="49068DF3" w14:textId="77777777" w:rsidTr="00B20FF9">
        <w:tc>
          <w:tcPr>
            <w:tcW w:w="10783" w:type="dxa"/>
            <w:gridSpan w:val="4"/>
          </w:tcPr>
          <w:p w14:paraId="12E07C20" w14:textId="4F93670E" w:rsidR="009E1061" w:rsidRDefault="009E1061" w:rsidP="00707766">
            <w:pPr>
              <w:spacing w:line="276" w:lineRule="auto"/>
              <w:ind w:left="708"/>
              <w:rPr>
                <w:rFonts w:ascii="Calibri" w:eastAsia="Calibri" w:hAnsi="Calibri" w:cs="Calibri"/>
              </w:rPr>
            </w:pPr>
            <w:r w:rsidRPr="00622C7F">
              <w:rPr>
                <w:rFonts w:ascii="Calibri" w:eastAsia="Calibri" w:hAnsi="Calibri" w:cs="Calibri"/>
                <w:b/>
                <w:bCs/>
              </w:rPr>
              <w:t>Homeopáticos con indicación terapéutica aprobada</w:t>
            </w:r>
            <w:r w:rsidR="007741F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741F5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="007741F5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Decreto Ejecutivo 95, artículo </w:t>
            </w:r>
            <w:r w:rsidR="00B72369">
              <w:rPr>
                <w:rFonts w:asciiTheme="majorHAnsi" w:eastAsia="Calibri" w:hAnsiTheme="majorHAnsi" w:cstheme="majorHAnsi"/>
                <w:sz w:val="16"/>
                <w:szCs w:val="16"/>
              </w:rPr>
              <w:t>174</w:t>
            </w:r>
            <w:r w:rsidR="007741F5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</w:tc>
      </w:tr>
      <w:tr w:rsidR="00301C2E" w:rsidRPr="00595F6E" w14:paraId="5458A2AD" w14:textId="043114B9" w:rsidTr="00B20FF9">
        <w:trPr>
          <w:gridAfter w:val="1"/>
          <w:wAfter w:w="6" w:type="dxa"/>
          <w:trHeight w:val="250"/>
        </w:trPr>
        <w:tc>
          <w:tcPr>
            <w:tcW w:w="538" w:type="dxa"/>
          </w:tcPr>
          <w:p w14:paraId="3309C565" w14:textId="6F747B55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  <w:r w:rsidRPr="00595F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</w:tcPr>
          <w:p w14:paraId="5D244ADB" w14:textId="38D9489F" w:rsidR="00301C2E" w:rsidRPr="00595F6E" w:rsidRDefault="00301C2E" w:rsidP="00301C2E">
            <w:pPr>
              <w:spacing w:line="276" w:lineRule="auto"/>
              <w:contextualSpacing/>
              <w:rPr>
                <w:rFonts w:ascii="Calibri" w:eastAsia="Calibri" w:hAnsi="Calibri" w:cs="Times New Roman"/>
                <w:i/>
                <w:iCs/>
                <w:color w:val="0000FF"/>
              </w:rPr>
            </w:pPr>
            <w:r w:rsidRPr="00595F6E">
              <w:rPr>
                <w:rFonts w:ascii="Calibri" w:eastAsia="Calibri" w:hAnsi="Calibri" w:cs="Calibri"/>
              </w:rPr>
              <w:t>Estudios toxicológicos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324709232"/>
            <w:placeholder>
              <w:docPart w:val="049AA64DC9F648DDABC0C9FCA2466AA2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69F4ABBD" w14:textId="1B637700" w:rsidR="00301C2E" w:rsidRPr="00595F6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6D330B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6821D264" w14:textId="77777777" w:rsidTr="00B20FF9">
        <w:trPr>
          <w:gridAfter w:val="1"/>
          <w:wAfter w:w="6" w:type="dxa"/>
          <w:trHeight w:val="368"/>
        </w:trPr>
        <w:tc>
          <w:tcPr>
            <w:tcW w:w="538" w:type="dxa"/>
          </w:tcPr>
          <w:p w14:paraId="1EF73686" w14:textId="6E77A9DD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9385" w:type="dxa"/>
            <w:vAlign w:val="center"/>
          </w:tcPr>
          <w:p w14:paraId="0CF36FAD" w14:textId="663BD4A2" w:rsidR="00301C2E" w:rsidRPr="00622C7F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622C7F">
              <w:rPr>
                <w:rFonts w:ascii="Calibri" w:eastAsia="Calibri" w:hAnsi="Calibri" w:cs="Calibri"/>
              </w:rPr>
              <w:t>Prueba de beneficio terapéutico para medicamentos homeopáticos unitarios o compuestos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819526786"/>
            <w:placeholder>
              <w:docPart w:val="CBA1D7EC28AB4581930AA0BDE6219365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720FEDC7" w14:textId="6059A975" w:rsidR="00301C2E" w:rsidRPr="00595F6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6D330B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46A31552" w14:textId="77777777" w:rsidTr="00B20FF9">
        <w:trPr>
          <w:gridAfter w:val="1"/>
          <w:wAfter w:w="6" w:type="dxa"/>
          <w:trHeight w:val="260"/>
        </w:trPr>
        <w:tc>
          <w:tcPr>
            <w:tcW w:w="538" w:type="dxa"/>
          </w:tcPr>
          <w:p w14:paraId="34B19583" w14:textId="12E7402A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9385" w:type="dxa"/>
            <w:vAlign w:val="center"/>
          </w:tcPr>
          <w:p w14:paraId="1BC183B4" w14:textId="2DF1C61A" w:rsidR="00301C2E" w:rsidRPr="00622C7F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 w:rsidRPr="00622C7F">
              <w:rPr>
                <w:rFonts w:ascii="Calibri" w:eastAsia="Calibri" w:hAnsi="Calibri" w:cs="Calibri"/>
              </w:rPr>
              <w:t>Prueba de tolerancia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1725410840"/>
            <w:placeholder>
              <w:docPart w:val="A9E451EA95094C1C973B2BB41ABCC2EC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69E6644F" w14:textId="1CBE15CA" w:rsidR="00301C2E" w:rsidRPr="00595F6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6D330B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61CC62E2" w14:textId="77777777" w:rsidTr="00B20FF9">
        <w:trPr>
          <w:gridAfter w:val="1"/>
          <w:wAfter w:w="6" w:type="dxa"/>
          <w:trHeight w:val="364"/>
        </w:trPr>
        <w:tc>
          <w:tcPr>
            <w:tcW w:w="538" w:type="dxa"/>
          </w:tcPr>
          <w:p w14:paraId="0EFA89CB" w14:textId="67E8F4D9" w:rsidR="00301C2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9385" w:type="dxa"/>
            <w:vAlign w:val="center"/>
          </w:tcPr>
          <w:p w14:paraId="3C84EF03" w14:textId="79E8D89C" w:rsidR="00301C2E" w:rsidRPr="00622C7F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de farmacovigilancia</w:t>
            </w:r>
            <w:r w:rsidR="008410C5">
              <w:rPr>
                <w:rFonts w:ascii="Calibri" w:eastAsia="Calibri" w:hAnsi="Calibri" w:cs="Calibri"/>
              </w:rPr>
              <w:t xml:space="preserve"> 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8410C5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="008410C5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-831295341"/>
            <w:placeholder>
              <w:docPart w:val="169641AA747F4D779B419A18140B63DB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52D21DC1" w14:textId="7FC8DF35" w:rsidR="00301C2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6D330B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E81607" w:rsidRPr="00595F6E" w14:paraId="08435987" w14:textId="77777777" w:rsidTr="00B20FF9">
        <w:trPr>
          <w:trHeight w:val="284"/>
        </w:trPr>
        <w:tc>
          <w:tcPr>
            <w:tcW w:w="10783" w:type="dxa"/>
            <w:gridSpan w:val="4"/>
          </w:tcPr>
          <w:p w14:paraId="7A5ACBA4" w14:textId="4A6DCABE" w:rsidR="00E81607" w:rsidRPr="00E81607" w:rsidRDefault="008C05AF" w:rsidP="005129F2">
            <w:pPr>
              <w:spacing w:line="276" w:lineRule="auto"/>
              <w:ind w:left="708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Renovación con cambios</w:t>
            </w:r>
            <w:r w:rsidR="000D68A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81607" w:rsidRPr="00595F6E" w14:paraId="5BB0AFC0" w14:textId="77777777" w:rsidTr="00B20FF9">
        <w:trPr>
          <w:gridAfter w:val="1"/>
          <w:wAfter w:w="6" w:type="dxa"/>
          <w:trHeight w:val="364"/>
        </w:trPr>
        <w:tc>
          <w:tcPr>
            <w:tcW w:w="538" w:type="dxa"/>
          </w:tcPr>
          <w:p w14:paraId="56B6C6B8" w14:textId="6A977FED" w:rsidR="00E81607" w:rsidRDefault="00D86CB2" w:rsidP="006F4E4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  <w:r w:rsidR="00BB0AC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385" w:type="dxa"/>
            <w:vAlign w:val="center"/>
          </w:tcPr>
          <w:p w14:paraId="3CF26553" w14:textId="5002D056" w:rsidR="00E81607" w:rsidRDefault="00F654AC" w:rsidP="00622C7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Documentos según anexo 1 </w:t>
            </w:r>
            <w:r w:rsidR="002850FF">
              <w:rPr>
                <w:rFonts w:ascii="Calibri" w:eastAsia="Calibri" w:hAnsi="Calibri" w:cs="Calibri"/>
              </w:rPr>
              <w:t xml:space="preserve">del </w:t>
            </w:r>
            <w:r w:rsidRPr="002850FF">
              <w:rPr>
                <w:rFonts w:eastAsia="Calibri" w:cstheme="minorHAnsi"/>
              </w:rPr>
              <w:t>RTCA 11.03.59:18</w:t>
            </w:r>
            <w:r w:rsidR="00C86D40">
              <w:rPr>
                <w:rFonts w:eastAsia="Calibri" w:cstheme="minorHAnsi"/>
              </w:rPr>
              <w:t>, según modificación solicitada.</w:t>
            </w:r>
            <w:r w:rsidR="002C0E59"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(a)</w:t>
            </w:r>
          </w:p>
        </w:tc>
        <w:sdt>
          <w:sdtPr>
            <w:rPr>
              <w:rFonts w:ascii="Calibri" w:eastAsia="Calibri" w:hAnsi="Calibri" w:cs="Calibri"/>
            </w:rPr>
            <w:id w:val="1635437196"/>
            <w:placeholder>
              <w:docPart w:val="4A79533393634024AD47A7CB22667FA6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3A25EAE2" w14:textId="62A01466" w:rsidR="00E81607" w:rsidRDefault="00301C2E" w:rsidP="00BB0AC4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9E1061" w:rsidRPr="00595F6E" w14:paraId="01719046" w14:textId="77777777" w:rsidTr="00B20FF9">
        <w:trPr>
          <w:trHeight w:val="260"/>
        </w:trPr>
        <w:tc>
          <w:tcPr>
            <w:tcW w:w="10783" w:type="dxa"/>
            <w:gridSpan w:val="4"/>
          </w:tcPr>
          <w:p w14:paraId="5D077071" w14:textId="26710CF5" w:rsidR="009E1061" w:rsidRDefault="009E1061" w:rsidP="00707766">
            <w:pPr>
              <w:spacing w:line="276" w:lineRule="auto"/>
              <w:ind w:left="708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Requisitos para ser presentados por separado</w:t>
            </w:r>
          </w:p>
        </w:tc>
      </w:tr>
      <w:tr w:rsidR="00301C2E" w:rsidRPr="00595F6E" w14:paraId="710D7A2E" w14:textId="77777777" w:rsidTr="00B20FF9">
        <w:trPr>
          <w:gridAfter w:val="1"/>
          <w:wAfter w:w="6" w:type="dxa"/>
          <w:trHeight w:val="246"/>
        </w:trPr>
        <w:tc>
          <w:tcPr>
            <w:tcW w:w="538" w:type="dxa"/>
          </w:tcPr>
          <w:p w14:paraId="79DFC3EB" w14:textId="3DCC60CE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9385" w:type="dxa"/>
          </w:tcPr>
          <w:p w14:paraId="186BF7F3" w14:textId="7075A03F" w:rsidR="00301C2E" w:rsidRPr="008434A4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595F6E">
              <w:rPr>
                <w:rFonts w:ascii="Calibri" w:eastAsia="Calibri" w:hAnsi="Calibri" w:cs="Calibri"/>
              </w:rPr>
              <w:t>uestra del producto terminado</w:t>
            </w:r>
            <w:r>
              <w:rPr>
                <w:rFonts w:ascii="Calibri" w:eastAsia="Calibri" w:hAnsi="Calibri" w:cs="Calibri"/>
              </w:rPr>
              <w:t xml:space="preserve"> (cuando aplique)</w:t>
            </w:r>
            <w:r w:rsidRPr="0055315B">
              <w:rPr>
                <w:rFonts w:asciiTheme="majorHAnsi" w:eastAsia="Calibri" w:hAnsiTheme="majorHAnsi" w:cstheme="majorHAnsi"/>
              </w:rPr>
              <w:t xml:space="preserve"> *</w:t>
            </w:r>
          </w:p>
        </w:tc>
        <w:sdt>
          <w:sdtPr>
            <w:rPr>
              <w:rFonts w:ascii="Calibri" w:eastAsia="Calibri" w:hAnsi="Calibri" w:cs="Calibri"/>
            </w:rPr>
            <w:id w:val="-359668884"/>
            <w:placeholder>
              <w:docPart w:val="C5C980C323AC46DCA75DDFC8B7B47563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0113D636" w14:textId="40B9C337" w:rsidR="00301C2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3D5CAF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301C2E" w:rsidRPr="00595F6E" w14:paraId="2E1BAAFE" w14:textId="77777777" w:rsidTr="00B20FF9">
        <w:trPr>
          <w:gridAfter w:val="1"/>
          <w:wAfter w:w="6" w:type="dxa"/>
          <w:trHeight w:val="252"/>
        </w:trPr>
        <w:tc>
          <w:tcPr>
            <w:tcW w:w="538" w:type="dxa"/>
          </w:tcPr>
          <w:p w14:paraId="6B2495E9" w14:textId="5DC0BC29" w:rsidR="00301C2E" w:rsidRPr="00595F6E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9385" w:type="dxa"/>
          </w:tcPr>
          <w:p w14:paraId="75980D44" w14:textId="4A028CAE" w:rsidR="00301C2E" w:rsidRPr="008434A4" w:rsidRDefault="00301C2E" w:rsidP="00301C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Patrones analíticos </w:t>
            </w:r>
            <w:r w:rsidRPr="000C14F8">
              <w:rPr>
                <w:rFonts w:ascii="Calibri" w:eastAsia="Calibri" w:hAnsi="Calibri" w:cs="Calibri"/>
              </w:rPr>
              <w:t>(cuando aplique)</w:t>
            </w:r>
          </w:p>
        </w:tc>
        <w:sdt>
          <w:sdtPr>
            <w:rPr>
              <w:rFonts w:ascii="Calibri" w:eastAsia="Calibri" w:hAnsi="Calibri" w:cs="Calibri"/>
            </w:rPr>
            <w:id w:val="1066912944"/>
            <w:placeholder>
              <w:docPart w:val="8102BE09CEBD48F58DC0FDA5F07E2849"/>
            </w:placeholder>
            <w:showingPlcHdr/>
            <w:text/>
          </w:sdtPr>
          <w:sdtEndPr/>
          <w:sdtContent>
            <w:tc>
              <w:tcPr>
                <w:tcW w:w="854" w:type="dxa"/>
              </w:tcPr>
              <w:p w14:paraId="6541F332" w14:textId="7A22CC98" w:rsidR="00301C2E" w:rsidRDefault="00301C2E" w:rsidP="00301C2E">
                <w:pPr>
                  <w:spacing w:line="276" w:lineRule="auto"/>
                  <w:contextualSpacing/>
                  <w:jc w:val="center"/>
                  <w:rPr>
                    <w:rFonts w:ascii="Calibri" w:eastAsia="Calibri" w:hAnsi="Calibri" w:cs="Calibri"/>
                  </w:rPr>
                </w:pPr>
                <w:r w:rsidRPr="003D5CAF">
                  <w:rPr>
                    <w:rStyle w:val="Textodelmarcadordeposicin"/>
                  </w:rPr>
                  <w:t>---</w:t>
                </w:r>
              </w:p>
            </w:tc>
          </w:sdtContent>
        </w:sdt>
      </w:tr>
      <w:tr w:rsidR="008B660E" w:rsidRPr="00595F6E" w14:paraId="56F4E5C7" w14:textId="77777777" w:rsidTr="00B20FF9">
        <w:trPr>
          <w:trHeight w:val="252"/>
        </w:trPr>
        <w:tc>
          <w:tcPr>
            <w:tcW w:w="10783" w:type="dxa"/>
            <w:gridSpan w:val="4"/>
          </w:tcPr>
          <w:p w14:paraId="75DEDA8F" w14:textId="77777777" w:rsidR="008D154F" w:rsidRPr="00E344C9" w:rsidRDefault="00442100" w:rsidP="008D154F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*</w:t>
            </w:r>
            <w:r w:rsidR="008D154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D154F"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Medicamentos clasificados internacionalmente como radioactivos o armas biológicas, se podrá eximir de la presentación.</w:t>
            </w:r>
          </w:p>
          <w:p w14:paraId="46276AE6" w14:textId="27F20039" w:rsidR="008B660E" w:rsidRPr="00E344C9" w:rsidRDefault="00290B2B" w:rsidP="00442100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Para los medicamentos que requieren cadena de frío, citotóxicos y biológicos, se acepta </w:t>
            </w:r>
            <w:r w:rsidR="009449A7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presentar </w:t>
            </w: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envases sin el producto con el sistema de envase cierre</w:t>
            </w:r>
            <w:r w:rsidR="002A66D2"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con el que se van a comercializar.</w:t>
            </w:r>
            <w:r w:rsidR="008D154F" w:rsidRPr="008D154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D154F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hyperlink r:id="rId9" w:history="1">
              <w:r w:rsidR="008D154F" w:rsidRPr="008D4FF2">
                <w:rPr>
                  <w:rStyle w:val="Hipervnculo"/>
                  <w:rFonts w:asciiTheme="majorHAnsi" w:eastAsia="Calibri" w:hAnsiTheme="majorHAnsi" w:cstheme="majorHAnsi"/>
                  <w:i/>
                  <w:iCs/>
                  <w:color w:val="0070C0"/>
                  <w:sz w:val="16"/>
                  <w:szCs w:val="16"/>
                </w:rPr>
                <w:t>RTCA 11.03.59:18</w:t>
              </w:r>
            </w:hyperlink>
            <w:r w:rsidR="008D154F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 xml:space="preserve">; punto </w:t>
            </w:r>
            <w:r w:rsidR="00B01262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7.14</w:t>
            </w:r>
            <w:r w:rsidR="008D154F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  <w:p w14:paraId="323339B0" w14:textId="5D4D8EA3" w:rsidR="00FB4E07" w:rsidRPr="006D2A21" w:rsidRDefault="00445170" w:rsidP="00442100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**</w:t>
            </w:r>
            <w:r w:rsidR="00F90C67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Renovación sin cambios</w:t>
            </w:r>
            <w:r w:rsidR="00EA6E16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9812CF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="009812CF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RTCA 11.03.59:18</w:t>
            </w:r>
            <w:r w:rsidR="00FB4E07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;</w:t>
            </w:r>
            <w:r w:rsidR="009812CF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 xml:space="preserve"> punto 9.1</w:t>
            </w:r>
            <w:r w:rsidR="006D2A21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  <w:p w14:paraId="01E8F194" w14:textId="77777777" w:rsidR="0095087E" w:rsidRDefault="0095087E" w:rsidP="00442100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*** </w:t>
            </w:r>
            <w:r w:rsidR="00D55FC1"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>Sólo para productos que en anteriores registros sanitarios o renovaciones no hayan presentado</w:t>
            </w:r>
            <w:r w:rsidR="00E344C9" w:rsidRPr="00E344C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un estudio a largo plazo.</w:t>
            </w:r>
            <w:r w:rsidR="00EA6E16" w:rsidRPr="00EA6E1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7CEEDFAB" w14:textId="48338E8A" w:rsidR="007D4D25" w:rsidRDefault="005E5DB7" w:rsidP="00995698">
            <w:pPr>
              <w:spacing w:line="276" w:lineRule="auto"/>
              <w:ind w:left="316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Si los suplementos dietéticos con propiedad terapéutica</w:t>
            </w:r>
            <w:r w:rsidR="002B235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soliciten una vida útil mayor de 24 meses, almacenados a no m</w:t>
            </w:r>
            <w:r w:rsidR="00922C10">
              <w:rPr>
                <w:rFonts w:asciiTheme="majorHAnsi" w:eastAsia="Calibri" w:hAnsiTheme="majorHAnsi" w:cstheme="majorHAnsi"/>
                <w:sz w:val="18"/>
                <w:szCs w:val="18"/>
              </w:rPr>
              <w:t>ás de 30 °C, deberán presentar estudios de estabilidad completos.</w:t>
            </w:r>
          </w:p>
          <w:p w14:paraId="11286D47" w14:textId="3576DC50" w:rsidR="00DE76FC" w:rsidRPr="007C6959" w:rsidRDefault="00553503" w:rsidP="009E01DF">
            <w:pPr>
              <w:spacing w:line="276" w:lineRule="auto"/>
              <w:ind w:left="316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Se presentará estudios </w:t>
            </w:r>
            <w:r w:rsidR="00CC0C9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de estabilidad 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según lo señalado en el punto</w:t>
            </w:r>
            <w:r w:rsidR="0003187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4.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  <w:r w:rsidR="0003187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212018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Modificaciones al registro </w:t>
            </w:r>
            <w:r w:rsidR="0003187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de </w:t>
            </w:r>
            <w:hyperlink r:id="rId10" w:history="1">
              <w:r w:rsidR="00031870" w:rsidRPr="00E0196F">
                <w:rPr>
                  <w:rStyle w:val="Hipervnculo"/>
                  <w:rFonts w:asciiTheme="majorHAnsi" w:eastAsia="Calibri" w:hAnsiTheme="majorHAnsi" w:cstheme="majorHAnsi"/>
                  <w:color w:val="0070C0"/>
                  <w:sz w:val="18"/>
                  <w:szCs w:val="18"/>
                </w:rPr>
                <w:t>RTCA</w:t>
              </w:r>
              <w:r w:rsidR="00347EC9" w:rsidRPr="00E0196F">
                <w:rPr>
                  <w:rStyle w:val="Hipervnculo"/>
                  <w:rFonts w:asciiTheme="majorHAnsi" w:eastAsia="Calibri" w:hAnsiTheme="majorHAnsi" w:cstheme="majorHAnsi"/>
                  <w:color w:val="0070C0"/>
                  <w:sz w:val="18"/>
                  <w:szCs w:val="18"/>
                </w:rPr>
                <w:t xml:space="preserve"> 11.01.04:10</w:t>
              </w:r>
            </w:hyperlink>
            <w:r w:rsidR="00EE5363" w:rsidRPr="0097211F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</w:tr>
      <w:tr w:rsidR="00FA30A3" w:rsidRPr="00595F6E" w14:paraId="7FC76820" w14:textId="77777777" w:rsidTr="00B20FF9">
        <w:trPr>
          <w:trHeight w:val="252"/>
        </w:trPr>
        <w:tc>
          <w:tcPr>
            <w:tcW w:w="10783" w:type="dxa"/>
            <w:gridSpan w:val="4"/>
          </w:tcPr>
          <w:p w14:paraId="23764BFE" w14:textId="77777777" w:rsidR="00FA30A3" w:rsidRDefault="00FA30A3" w:rsidP="00442100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(a)</w:t>
            </w:r>
            <w:r w:rsidR="00E10A4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Cuando se trate de </w:t>
            </w:r>
            <w:r w:rsidR="00E10A43" w:rsidRPr="0046183D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renovación con cambios</w:t>
            </w:r>
            <w:r w:rsidR="00356EE6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  <w:r w:rsidR="006D2A2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6D2A21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="006D2A21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 xml:space="preserve">RTCA 11.03.59:18; punto </w:t>
            </w:r>
            <w:r w:rsidR="001B7E09" w:rsidRPr="00EA6E16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9.2</w:t>
            </w:r>
            <w:r w:rsidR="001B7E09" w:rsidRPr="00EA6E16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  <w:p w14:paraId="3A719A7F" w14:textId="77777777" w:rsidR="000F7E2F" w:rsidRDefault="008410C5" w:rsidP="00442100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  <w:r w:rsidRPr="00314B4C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4759C7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No requeridos en </w:t>
            </w:r>
            <w:r w:rsidR="004759C7" w:rsidRPr="0046183D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renovación sin cambios</w:t>
            </w:r>
            <w:r w:rsidR="004759C7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  <w:p w14:paraId="644D2D15" w14:textId="178F1F6F" w:rsidR="000F7E2F" w:rsidRPr="001B7E09" w:rsidRDefault="000F7E2F" w:rsidP="00442100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(c)</w:t>
            </w:r>
            <w:r w:rsidR="002E15E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Si el producto ya posee </w:t>
            </w:r>
            <w:hyperlink r:id="rId11" w:history="1">
              <w:r w:rsidR="002E15E3" w:rsidRPr="00C972AA">
                <w:rPr>
                  <w:rStyle w:val="Hipervnculo"/>
                  <w:rFonts w:asciiTheme="majorHAnsi" w:eastAsia="Calibri" w:hAnsiTheme="majorHAnsi" w:cstheme="majorHAnsi"/>
                  <w:i/>
                  <w:iCs/>
                  <w:sz w:val="18"/>
                  <w:szCs w:val="18"/>
                </w:rPr>
                <w:t>certific</w:t>
              </w:r>
              <w:r w:rsidR="00A02846" w:rsidRPr="00C972AA">
                <w:rPr>
                  <w:rStyle w:val="Hipervnculo"/>
                  <w:rFonts w:asciiTheme="majorHAnsi" w:eastAsia="Calibri" w:hAnsiTheme="majorHAnsi" w:cstheme="majorHAnsi"/>
                  <w:i/>
                  <w:iCs/>
                  <w:sz w:val="18"/>
                  <w:szCs w:val="18"/>
                </w:rPr>
                <w:t>ado</w:t>
              </w:r>
              <w:r w:rsidR="002E15E3" w:rsidRPr="00C972AA">
                <w:rPr>
                  <w:rStyle w:val="Hipervnculo"/>
                  <w:rFonts w:asciiTheme="majorHAnsi" w:eastAsia="Calibri" w:hAnsiTheme="majorHAnsi" w:cstheme="majorHAnsi"/>
                  <w:i/>
                  <w:iCs/>
                  <w:sz w:val="18"/>
                  <w:szCs w:val="18"/>
                </w:rPr>
                <w:t xml:space="preserve"> de intercambiabilidad</w:t>
              </w:r>
            </w:hyperlink>
            <w:r w:rsidR="00A02846">
              <w:rPr>
                <w:rFonts w:asciiTheme="majorHAnsi" w:eastAsia="Calibri" w:hAnsiTheme="majorHAnsi" w:cstheme="majorHAnsi"/>
                <w:sz w:val="18"/>
                <w:szCs w:val="18"/>
              </w:rPr>
              <w:t>, emitido por esta Dirección,</w:t>
            </w:r>
            <w:r w:rsidR="002E15E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bajo la </w:t>
            </w:r>
            <w:r w:rsidR="0004374C">
              <w:rPr>
                <w:rFonts w:asciiTheme="majorHAnsi" w:eastAsia="Calibri" w:hAnsiTheme="majorHAnsi" w:cstheme="majorHAnsi"/>
                <w:sz w:val="18"/>
                <w:szCs w:val="18"/>
              </w:rPr>
              <w:t>condición de Medicamento de Referencia (</w:t>
            </w:r>
            <w:r w:rsidR="0004374C" w:rsidRPr="000E750B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MR</w:t>
            </w:r>
            <w:r w:rsidR="0004374C">
              <w:rPr>
                <w:rFonts w:asciiTheme="majorHAnsi" w:eastAsia="Calibri" w:hAnsiTheme="majorHAnsi" w:cstheme="majorHAnsi"/>
                <w:sz w:val="18"/>
                <w:szCs w:val="18"/>
              </w:rPr>
              <w:t>) o Medicamento Intercambiable (</w:t>
            </w:r>
            <w:r w:rsidR="0004374C" w:rsidRPr="000E750B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MI</w:t>
            </w:r>
            <w:r w:rsidR="0004374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), las etiquetas deben </w:t>
            </w:r>
            <w:r w:rsidR="000A14D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presentar el </w:t>
            </w:r>
            <w:r w:rsidR="000A14DF" w:rsidRPr="000E750B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logotipo</w:t>
            </w:r>
            <w:r w:rsidR="000A14D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correspondiente</w:t>
            </w:r>
            <w:r w:rsidR="00CC6A7C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  <w:r w:rsidR="000A14D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0A14DF" w:rsidRPr="00CC6A7C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="000A14DF" w:rsidRPr="00CC6A7C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artículos 88-</w:t>
            </w:r>
            <w:r w:rsidR="00CC6A7C" w:rsidRPr="00CC6A7C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>90</w:t>
            </w:r>
            <w:r w:rsidR="00EC4642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 xml:space="preserve"> de</w:t>
            </w:r>
            <w:r w:rsidR="00CC6A7C" w:rsidRPr="00CC6A7C">
              <w:rPr>
                <w:rFonts w:asciiTheme="majorHAnsi" w:eastAsia="Calibri" w:hAnsiTheme="majorHAnsi" w:cstheme="majorHAnsi"/>
                <w:i/>
                <w:iCs/>
                <w:sz w:val="16"/>
                <w:szCs w:val="16"/>
              </w:rPr>
              <w:t xml:space="preserve"> </w:t>
            </w:r>
            <w:hyperlink r:id="rId12" w:history="1">
              <w:r w:rsidR="00CC6A7C" w:rsidRPr="008D4FF2">
                <w:rPr>
                  <w:rStyle w:val="Hipervnculo"/>
                  <w:rFonts w:asciiTheme="majorHAnsi" w:eastAsia="Calibri" w:hAnsiTheme="majorHAnsi" w:cstheme="majorHAnsi"/>
                  <w:i/>
                  <w:iCs/>
                  <w:color w:val="0070C0"/>
                  <w:sz w:val="16"/>
                  <w:szCs w:val="16"/>
                </w:rPr>
                <w:t>Decreto Ejecutivo 95</w:t>
              </w:r>
            </w:hyperlink>
            <w:r w:rsidR="00CC6A7C" w:rsidRPr="00CC6A7C">
              <w:rPr>
                <w:rFonts w:asciiTheme="majorHAnsi" w:eastAsia="Calibri" w:hAnsiTheme="majorHAnsi" w:cstheme="majorHAnsi"/>
                <w:sz w:val="16"/>
                <w:szCs w:val="16"/>
              </w:rPr>
              <w:t>)</w:t>
            </w:r>
          </w:p>
        </w:tc>
      </w:tr>
    </w:tbl>
    <w:p w14:paraId="0E7260DC" w14:textId="77777777" w:rsidR="00A872A8" w:rsidRPr="00A872A8" w:rsidRDefault="00A872A8" w:rsidP="00B70D96"/>
    <w:sectPr w:rsidR="00A872A8" w:rsidRPr="00A872A8" w:rsidSect="000920C0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1158" w14:textId="77777777" w:rsidR="0029338A" w:rsidRDefault="0029338A" w:rsidP="00322877">
      <w:pPr>
        <w:spacing w:after="0" w:line="240" w:lineRule="auto"/>
      </w:pPr>
      <w:r>
        <w:separator/>
      </w:r>
    </w:p>
  </w:endnote>
  <w:endnote w:type="continuationSeparator" w:id="0">
    <w:p w14:paraId="67E5DD6C" w14:textId="77777777" w:rsidR="0029338A" w:rsidRDefault="0029338A" w:rsidP="0032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ECDF" w14:textId="1682CEF4" w:rsidR="00A872A8" w:rsidRPr="00A872A8" w:rsidRDefault="00A872A8">
    <w:pPr>
      <w:pStyle w:val="Piedepgina"/>
      <w:rPr>
        <w:i/>
        <w:iCs/>
        <w:color w:val="767171" w:themeColor="background2" w:themeShade="80"/>
      </w:rPr>
    </w:pPr>
    <w:r w:rsidRPr="00A872A8">
      <w:rPr>
        <w:i/>
        <w:iCs/>
        <w:color w:val="767171" w:themeColor="background2" w:themeShade="80"/>
      </w:rPr>
      <w:t>Imprimir en ambas caras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06F4" w14:textId="77777777" w:rsidR="0029338A" w:rsidRDefault="0029338A" w:rsidP="00322877">
      <w:pPr>
        <w:spacing w:after="0" w:line="240" w:lineRule="auto"/>
      </w:pPr>
      <w:r>
        <w:separator/>
      </w:r>
    </w:p>
  </w:footnote>
  <w:footnote w:type="continuationSeparator" w:id="0">
    <w:p w14:paraId="3BCEE334" w14:textId="77777777" w:rsidR="0029338A" w:rsidRDefault="0029338A" w:rsidP="0032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clara-nfasis5"/>
      <w:tblW w:w="10916" w:type="dxa"/>
      <w:tblInd w:w="-856" w:type="dxa"/>
      <w:tblLook w:val="01E0" w:firstRow="1" w:lastRow="1" w:firstColumn="1" w:lastColumn="1" w:noHBand="0" w:noVBand="0"/>
    </w:tblPr>
    <w:tblGrid>
      <w:gridCol w:w="2076"/>
      <w:gridCol w:w="1691"/>
      <w:gridCol w:w="4462"/>
      <w:gridCol w:w="2687"/>
    </w:tblGrid>
    <w:tr w:rsidR="0071126A" w:rsidRPr="00122C88" w14:paraId="7FE85276" w14:textId="77777777" w:rsidTr="00A872A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67" w:type="dxa"/>
          <w:gridSpan w:val="2"/>
        </w:tcPr>
        <w:p w14:paraId="6EDABDAA" w14:textId="0941DF12" w:rsidR="0071126A" w:rsidRPr="0094076C" w:rsidRDefault="0071126A" w:rsidP="0071126A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07FD3ED4" wp14:editId="1C3439E0">
                <wp:simplePos x="0" y="0"/>
                <wp:positionH relativeFrom="column">
                  <wp:posOffset>15875</wp:posOffset>
                </wp:positionH>
                <wp:positionV relativeFrom="paragraph">
                  <wp:posOffset>48895</wp:posOffset>
                </wp:positionV>
                <wp:extent cx="2200660" cy="548641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Logotip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66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7149" w:type="dxa"/>
          <w:gridSpan w:val="2"/>
          <w:vAlign w:val="center"/>
        </w:tcPr>
        <w:p w14:paraId="58AB0B5B" w14:textId="77777777" w:rsidR="0071126A" w:rsidRPr="0094076C" w:rsidRDefault="0071126A" w:rsidP="0071126A">
          <w:pPr>
            <w:tabs>
              <w:tab w:val="center" w:pos="4419"/>
              <w:tab w:val="right" w:pos="8838"/>
            </w:tabs>
            <w:ind w:left="0" w:right="33" w:firstLine="0"/>
            <w:jc w:val="center"/>
            <w:rPr>
              <w:rFonts w:asciiTheme="majorHAnsi" w:hAnsiTheme="majorHAnsi"/>
              <w:sz w:val="18"/>
              <w:szCs w:val="18"/>
            </w:rPr>
          </w:pPr>
          <w:r w:rsidRPr="0094076C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34DF91C7" w14:textId="77777777" w:rsidR="0071126A" w:rsidRPr="00940DBD" w:rsidRDefault="0071126A" w:rsidP="0071126A">
          <w:pPr>
            <w:tabs>
              <w:tab w:val="center" w:pos="4419"/>
              <w:tab w:val="left" w:pos="6479"/>
              <w:tab w:val="right" w:pos="8838"/>
            </w:tabs>
            <w:ind w:left="100" w:firstLine="0"/>
            <w:jc w:val="center"/>
            <w:rPr>
              <w:rFonts w:asciiTheme="majorHAnsi" w:hAnsiTheme="majorHAnsi"/>
              <w:b w:val="0"/>
              <w:bCs w:val="0"/>
              <w:sz w:val="18"/>
              <w:szCs w:val="18"/>
            </w:rPr>
          </w:pPr>
          <w:r w:rsidRPr="0094076C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71126A" w:rsidRPr="00122C88" w14:paraId="77C67F02" w14:textId="77777777" w:rsidTr="00A872A8">
      <w:trPr>
        <w:trHeight w:val="22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76" w:type="dxa"/>
        </w:tcPr>
        <w:p w14:paraId="0EB06A89" w14:textId="799E8B80" w:rsidR="0071126A" w:rsidRPr="00C76C4D" w:rsidRDefault="0071126A" w:rsidP="0071126A">
          <w:pPr>
            <w:tabs>
              <w:tab w:val="center" w:pos="4419"/>
              <w:tab w:val="right" w:pos="8838"/>
            </w:tabs>
            <w:ind w:left="-113" w:right="0" w:firstLine="0"/>
            <w:jc w:val="center"/>
            <w:rPr>
              <w:rFonts w:asciiTheme="majorHAnsi" w:hAnsiTheme="majorHAnsi"/>
              <w:b w:val="0"/>
              <w:sz w:val="18"/>
              <w:szCs w:val="18"/>
            </w:rPr>
          </w:pPr>
          <w:r w:rsidRPr="00C76C4D">
            <w:rPr>
              <w:rFonts w:asciiTheme="majorHAnsi" w:hAnsiTheme="majorHAnsi"/>
              <w:b w:val="0"/>
              <w:sz w:val="18"/>
              <w:szCs w:val="18"/>
            </w:rPr>
            <w:t xml:space="preserve">Código: </w:t>
          </w:r>
          <w:r w:rsidR="00A872A8">
            <w:rPr>
              <w:rFonts w:asciiTheme="majorHAnsi" w:hAnsiTheme="majorHAnsi"/>
              <w:b w:val="0"/>
              <w:sz w:val="18"/>
              <w:szCs w:val="18"/>
            </w:rPr>
            <w:t>HC</w:t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t>-01-S</w:t>
          </w:r>
          <w:r>
            <w:rPr>
              <w:rFonts w:asciiTheme="majorHAnsi" w:hAnsiTheme="majorHAnsi"/>
              <w:b w:val="0"/>
              <w:sz w:val="18"/>
              <w:szCs w:val="18"/>
            </w:rPr>
            <w:t>RS</w:t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t>-PF-</w:t>
          </w:r>
          <w:r>
            <w:rPr>
              <w:rFonts w:asciiTheme="majorHAnsi" w:hAnsiTheme="majorHAnsi"/>
              <w:b w:val="0"/>
              <w:sz w:val="18"/>
              <w:szCs w:val="18"/>
            </w:rPr>
            <w:t>D</w:t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t>RS</w:t>
          </w:r>
        </w:p>
      </w:tc>
      <w:tc>
        <w:tcPr>
          <w:tcW w:w="1691" w:type="dxa"/>
        </w:tcPr>
        <w:p w14:paraId="20F3D261" w14:textId="77777777" w:rsidR="0071126A" w:rsidRPr="00C76C4D" w:rsidRDefault="0071126A" w:rsidP="0071126A">
          <w:pPr>
            <w:tabs>
              <w:tab w:val="center" w:pos="4419"/>
              <w:tab w:val="right" w:pos="8838"/>
            </w:tabs>
            <w:ind w:left="0" w:right="0" w:firstLine="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sz w:val="18"/>
              <w:szCs w:val="18"/>
            </w:rPr>
          </w:pPr>
          <w:r w:rsidRPr="00C76C4D">
            <w:rPr>
              <w:rFonts w:asciiTheme="majorHAnsi" w:hAnsiTheme="majorHAnsi"/>
              <w:sz w:val="18"/>
              <w:szCs w:val="18"/>
            </w:rPr>
            <w:t>Versión: 0</w:t>
          </w:r>
          <w:r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4462" w:type="dxa"/>
        </w:tcPr>
        <w:p w14:paraId="44DA8717" w14:textId="51DF1189" w:rsidR="0071126A" w:rsidRPr="00C76C4D" w:rsidRDefault="0071126A" w:rsidP="0071126A">
          <w:pPr>
            <w:tabs>
              <w:tab w:val="center" w:pos="4419"/>
              <w:tab w:val="right" w:pos="8838"/>
            </w:tabs>
            <w:ind w:right="270" w:hanging="697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sz w:val="18"/>
              <w:szCs w:val="18"/>
            </w:rPr>
          </w:pPr>
          <w:r w:rsidRPr="00C76C4D">
            <w:rPr>
              <w:rFonts w:asciiTheme="majorHAnsi" w:hAnsiTheme="majorHAnsi"/>
              <w:sz w:val="18"/>
              <w:szCs w:val="18"/>
            </w:rPr>
            <w:t xml:space="preserve">Fecha de emisión: </w:t>
          </w:r>
          <w:r w:rsidR="00736713">
            <w:rPr>
              <w:rFonts w:asciiTheme="majorHAnsi" w:hAnsiTheme="majorHAnsi"/>
              <w:sz w:val="18"/>
              <w:szCs w:val="18"/>
            </w:rPr>
            <w:t>1</w:t>
          </w:r>
          <w:r w:rsidR="00565198">
            <w:rPr>
              <w:rFonts w:asciiTheme="majorHAnsi" w:hAnsiTheme="majorHAnsi"/>
              <w:sz w:val="18"/>
              <w:szCs w:val="18"/>
            </w:rPr>
            <w:t>9</w:t>
          </w:r>
          <w:r>
            <w:rPr>
              <w:rFonts w:asciiTheme="majorHAnsi" w:hAnsiTheme="majorHAnsi"/>
              <w:sz w:val="18"/>
              <w:szCs w:val="18"/>
            </w:rPr>
            <w:t xml:space="preserve">. </w:t>
          </w:r>
          <w:r w:rsidR="00736713">
            <w:rPr>
              <w:rFonts w:asciiTheme="majorHAnsi" w:hAnsiTheme="majorHAnsi"/>
              <w:sz w:val="18"/>
              <w:szCs w:val="18"/>
            </w:rPr>
            <w:t>abril</w:t>
          </w:r>
          <w:r>
            <w:rPr>
              <w:rFonts w:asciiTheme="majorHAnsi" w:hAnsiTheme="majorHAnsi"/>
              <w:sz w:val="18"/>
              <w:szCs w:val="18"/>
            </w:rPr>
            <w:t>. 2022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687" w:type="dxa"/>
        </w:tcPr>
        <w:p w14:paraId="0E7D4B82" w14:textId="77777777" w:rsidR="0071126A" w:rsidRPr="00C76C4D" w:rsidRDefault="0071126A" w:rsidP="0071126A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/>
              <w:b w:val="0"/>
              <w:sz w:val="18"/>
              <w:szCs w:val="18"/>
            </w:rPr>
          </w:pPr>
          <w:r w:rsidRPr="00C76C4D">
            <w:rPr>
              <w:rFonts w:asciiTheme="majorHAnsi" w:hAnsiTheme="majorHAnsi"/>
              <w:b w:val="0"/>
              <w:sz w:val="18"/>
              <w:szCs w:val="18"/>
            </w:rPr>
            <w:t xml:space="preserve">Página </w: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instrText xml:space="preserve"> PAGE </w:instrTex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 w:val="0"/>
              <w:noProof/>
              <w:sz w:val="18"/>
              <w:szCs w:val="18"/>
            </w:rPr>
            <w:t>16</w: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t xml:space="preserve"> de </w: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C76C4D">
            <w:rPr>
              <w:rFonts w:asciiTheme="majorHAnsi" w:hAnsiTheme="majorHAnsi"/>
              <w:b w:val="0"/>
              <w:sz w:val="18"/>
              <w:szCs w:val="18"/>
            </w:rPr>
            <w:instrText xml:space="preserve"> NUMPAGES </w:instrTex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 w:val="0"/>
              <w:noProof/>
              <w:sz w:val="18"/>
              <w:szCs w:val="18"/>
            </w:rPr>
            <w:t>16</w:t>
          </w:r>
          <w:r w:rsidRPr="00C76C4D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71126A" w:rsidRPr="00122C88" w14:paraId="3E742005" w14:textId="77777777" w:rsidTr="00A872A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916" w:type="dxa"/>
          <w:gridSpan w:val="4"/>
        </w:tcPr>
        <w:p w14:paraId="15036631" w14:textId="2C53E61B" w:rsidR="0071126A" w:rsidRPr="00C76C4D" w:rsidRDefault="0071126A" w:rsidP="0071126A">
          <w:pPr>
            <w:jc w:val="center"/>
            <w:rPr>
              <w:rFonts w:asciiTheme="majorHAnsi" w:eastAsia="Times New Roman" w:hAnsiTheme="majorHAnsi" w:cs="Times New Roman"/>
              <w:b w:val="0"/>
              <w:sz w:val="18"/>
              <w:szCs w:val="18"/>
              <w:lang w:val="es-ES" w:eastAsia="es-ES"/>
            </w:rPr>
          </w:pPr>
          <w:r>
            <w:rPr>
              <w:rFonts w:asciiTheme="majorHAnsi" w:eastAsia="Times New Roman" w:hAnsiTheme="majorHAnsi" w:cs="Times New Roman"/>
              <w:b w:val="0"/>
              <w:sz w:val="20"/>
              <w:szCs w:val="20"/>
              <w:lang w:val="es-ES" w:eastAsia="es-ES"/>
            </w:rPr>
            <w:t>HOJA DE CHEQUEO</w:t>
          </w:r>
          <w:r w:rsidRPr="00C76C4D">
            <w:rPr>
              <w:rFonts w:asciiTheme="majorHAnsi" w:eastAsia="Times New Roman" w:hAnsiTheme="majorHAnsi" w:cs="Times New Roman"/>
              <w:b w:val="0"/>
              <w:sz w:val="20"/>
              <w:szCs w:val="20"/>
              <w:lang w:val="es-ES" w:eastAsia="es-ES"/>
            </w:rPr>
            <w:t xml:space="preserve"> PARA LA PRESENTACIÓN DE LA SOLICITUD DE REGISTRO SANITARIO DE PRODUCTOS FARMACÉUTICOS</w:t>
          </w:r>
        </w:p>
      </w:tc>
    </w:tr>
  </w:tbl>
  <w:p w14:paraId="7274CFCC" w14:textId="4C573781" w:rsidR="00322877" w:rsidRDefault="00322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883"/>
    <w:multiLevelType w:val="hybridMultilevel"/>
    <w:tmpl w:val="65387842"/>
    <w:lvl w:ilvl="0" w:tplc="0660EE6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5241B"/>
    <w:multiLevelType w:val="hybridMultilevel"/>
    <w:tmpl w:val="B4CC95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876"/>
    <w:multiLevelType w:val="hybridMultilevel"/>
    <w:tmpl w:val="3B4C28DC"/>
    <w:lvl w:ilvl="0" w:tplc="D1B0D144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0314"/>
    <w:multiLevelType w:val="hybridMultilevel"/>
    <w:tmpl w:val="9CDAF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4A25"/>
    <w:multiLevelType w:val="hybridMultilevel"/>
    <w:tmpl w:val="7E6ECB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04A1"/>
    <w:multiLevelType w:val="hybridMultilevel"/>
    <w:tmpl w:val="7670256E"/>
    <w:lvl w:ilvl="0" w:tplc="0660E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8B2"/>
    <w:multiLevelType w:val="hybridMultilevel"/>
    <w:tmpl w:val="93E43584"/>
    <w:lvl w:ilvl="0" w:tplc="0660E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22B6"/>
    <w:multiLevelType w:val="hybridMultilevel"/>
    <w:tmpl w:val="9B602DF2"/>
    <w:lvl w:ilvl="0" w:tplc="A2E0EC5E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02FED"/>
    <w:multiLevelType w:val="hybridMultilevel"/>
    <w:tmpl w:val="60D651F4"/>
    <w:lvl w:ilvl="0" w:tplc="E230DD1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E"/>
    <w:rsid w:val="00005F26"/>
    <w:rsid w:val="00031870"/>
    <w:rsid w:val="00035A8D"/>
    <w:rsid w:val="00040DF4"/>
    <w:rsid w:val="0004374C"/>
    <w:rsid w:val="00047A51"/>
    <w:rsid w:val="00054813"/>
    <w:rsid w:val="00054DFC"/>
    <w:rsid w:val="0006310F"/>
    <w:rsid w:val="0006406A"/>
    <w:rsid w:val="000742D8"/>
    <w:rsid w:val="00084BBA"/>
    <w:rsid w:val="000920C0"/>
    <w:rsid w:val="00094DB2"/>
    <w:rsid w:val="000A14DF"/>
    <w:rsid w:val="000A53D1"/>
    <w:rsid w:val="000C0C4C"/>
    <w:rsid w:val="000C14F8"/>
    <w:rsid w:val="000C2384"/>
    <w:rsid w:val="000D47FF"/>
    <w:rsid w:val="000D68A0"/>
    <w:rsid w:val="000E750B"/>
    <w:rsid w:val="000F7E2F"/>
    <w:rsid w:val="001052CE"/>
    <w:rsid w:val="00115CC3"/>
    <w:rsid w:val="00116490"/>
    <w:rsid w:val="001264E8"/>
    <w:rsid w:val="00143F4A"/>
    <w:rsid w:val="00177AC9"/>
    <w:rsid w:val="001843D9"/>
    <w:rsid w:val="00193E54"/>
    <w:rsid w:val="001975DE"/>
    <w:rsid w:val="001A1921"/>
    <w:rsid w:val="001B3595"/>
    <w:rsid w:val="001B7E09"/>
    <w:rsid w:val="001D1DF4"/>
    <w:rsid w:val="001E0AED"/>
    <w:rsid w:val="00204031"/>
    <w:rsid w:val="00212018"/>
    <w:rsid w:val="002153D0"/>
    <w:rsid w:val="00266BBE"/>
    <w:rsid w:val="00271CD2"/>
    <w:rsid w:val="002850FF"/>
    <w:rsid w:val="00290B2B"/>
    <w:rsid w:val="00291FF0"/>
    <w:rsid w:val="0029338A"/>
    <w:rsid w:val="0029674B"/>
    <w:rsid w:val="002A1BEE"/>
    <w:rsid w:val="002A5E53"/>
    <w:rsid w:val="002A66D2"/>
    <w:rsid w:val="002B14CF"/>
    <w:rsid w:val="002B2350"/>
    <w:rsid w:val="002B4ABD"/>
    <w:rsid w:val="002B6C1C"/>
    <w:rsid w:val="002C0E59"/>
    <w:rsid w:val="002D052C"/>
    <w:rsid w:val="002E15E3"/>
    <w:rsid w:val="002E53EE"/>
    <w:rsid w:val="002F0C54"/>
    <w:rsid w:val="002F3AB1"/>
    <w:rsid w:val="00300742"/>
    <w:rsid w:val="00301C2E"/>
    <w:rsid w:val="00302FA9"/>
    <w:rsid w:val="00303330"/>
    <w:rsid w:val="00314B4C"/>
    <w:rsid w:val="00315DE3"/>
    <w:rsid w:val="00315EE2"/>
    <w:rsid w:val="00322877"/>
    <w:rsid w:val="00325B47"/>
    <w:rsid w:val="0034020F"/>
    <w:rsid w:val="00343180"/>
    <w:rsid w:val="003479B1"/>
    <w:rsid w:val="00347EC9"/>
    <w:rsid w:val="00352D3C"/>
    <w:rsid w:val="00353E4E"/>
    <w:rsid w:val="00356EE6"/>
    <w:rsid w:val="003824B6"/>
    <w:rsid w:val="003A4B07"/>
    <w:rsid w:val="003B1630"/>
    <w:rsid w:val="003D1D53"/>
    <w:rsid w:val="003D20B2"/>
    <w:rsid w:val="003D3BF2"/>
    <w:rsid w:val="00406DDA"/>
    <w:rsid w:val="004221DC"/>
    <w:rsid w:val="00424AF9"/>
    <w:rsid w:val="00427CFE"/>
    <w:rsid w:val="00434AC9"/>
    <w:rsid w:val="00437C3A"/>
    <w:rsid w:val="00442100"/>
    <w:rsid w:val="00445170"/>
    <w:rsid w:val="0046183D"/>
    <w:rsid w:val="004648D1"/>
    <w:rsid w:val="00466F6D"/>
    <w:rsid w:val="00470E80"/>
    <w:rsid w:val="004759C7"/>
    <w:rsid w:val="004847E8"/>
    <w:rsid w:val="004B5DDD"/>
    <w:rsid w:val="004B6DBB"/>
    <w:rsid w:val="004C0FCD"/>
    <w:rsid w:val="004D4D3A"/>
    <w:rsid w:val="00512582"/>
    <w:rsid w:val="005129F2"/>
    <w:rsid w:val="00521B35"/>
    <w:rsid w:val="00521E3E"/>
    <w:rsid w:val="00527983"/>
    <w:rsid w:val="00536588"/>
    <w:rsid w:val="005365ED"/>
    <w:rsid w:val="00540D7E"/>
    <w:rsid w:val="00550D54"/>
    <w:rsid w:val="0055315B"/>
    <w:rsid w:val="00553503"/>
    <w:rsid w:val="00565198"/>
    <w:rsid w:val="00566683"/>
    <w:rsid w:val="0057538F"/>
    <w:rsid w:val="005763D7"/>
    <w:rsid w:val="00583EDF"/>
    <w:rsid w:val="00584117"/>
    <w:rsid w:val="00595F6E"/>
    <w:rsid w:val="005A1B3A"/>
    <w:rsid w:val="005A38C4"/>
    <w:rsid w:val="005A3D0C"/>
    <w:rsid w:val="005C4DC0"/>
    <w:rsid w:val="005C5862"/>
    <w:rsid w:val="005D3758"/>
    <w:rsid w:val="005E5DB7"/>
    <w:rsid w:val="005F2EDC"/>
    <w:rsid w:val="005F41FE"/>
    <w:rsid w:val="005F695B"/>
    <w:rsid w:val="00615631"/>
    <w:rsid w:val="00622C7F"/>
    <w:rsid w:val="006274E5"/>
    <w:rsid w:val="00631B52"/>
    <w:rsid w:val="00650C1B"/>
    <w:rsid w:val="00663E3A"/>
    <w:rsid w:val="00672008"/>
    <w:rsid w:val="006810B8"/>
    <w:rsid w:val="00694CE1"/>
    <w:rsid w:val="00697565"/>
    <w:rsid w:val="006A0EB3"/>
    <w:rsid w:val="006A7B31"/>
    <w:rsid w:val="006B014A"/>
    <w:rsid w:val="006B201D"/>
    <w:rsid w:val="006C1257"/>
    <w:rsid w:val="006C37BB"/>
    <w:rsid w:val="006D23B2"/>
    <w:rsid w:val="006D2A21"/>
    <w:rsid w:val="006E54BC"/>
    <w:rsid w:val="006F4E4A"/>
    <w:rsid w:val="00705947"/>
    <w:rsid w:val="00705DB2"/>
    <w:rsid w:val="00707766"/>
    <w:rsid w:val="0071126A"/>
    <w:rsid w:val="00724DF9"/>
    <w:rsid w:val="0072779D"/>
    <w:rsid w:val="00736713"/>
    <w:rsid w:val="007376E2"/>
    <w:rsid w:val="0074024E"/>
    <w:rsid w:val="0074743E"/>
    <w:rsid w:val="00747915"/>
    <w:rsid w:val="00755BEB"/>
    <w:rsid w:val="007623A8"/>
    <w:rsid w:val="00765572"/>
    <w:rsid w:val="007741F5"/>
    <w:rsid w:val="00780660"/>
    <w:rsid w:val="007960D1"/>
    <w:rsid w:val="007A2B6B"/>
    <w:rsid w:val="007A3AAA"/>
    <w:rsid w:val="007A4406"/>
    <w:rsid w:val="007A552C"/>
    <w:rsid w:val="007A6E97"/>
    <w:rsid w:val="007A727A"/>
    <w:rsid w:val="007C6959"/>
    <w:rsid w:val="007D4D25"/>
    <w:rsid w:val="007D672C"/>
    <w:rsid w:val="007E2037"/>
    <w:rsid w:val="007E3FF7"/>
    <w:rsid w:val="007F40DD"/>
    <w:rsid w:val="007F46B9"/>
    <w:rsid w:val="00812898"/>
    <w:rsid w:val="00816DFC"/>
    <w:rsid w:val="00822BA2"/>
    <w:rsid w:val="008410C5"/>
    <w:rsid w:val="00842B5E"/>
    <w:rsid w:val="008434A4"/>
    <w:rsid w:val="00862144"/>
    <w:rsid w:val="008630D8"/>
    <w:rsid w:val="00882255"/>
    <w:rsid w:val="00885161"/>
    <w:rsid w:val="008861DB"/>
    <w:rsid w:val="00893F67"/>
    <w:rsid w:val="008A51BA"/>
    <w:rsid w:val="008A5D22"/>
    <w:rsid w:val="008B2A39"/>
    <w:rsid w:val="008B30B0"/>
    <w:rsid w:val="008B660E"/>
    <w:rsid w:val="008C05AF"/>
    <w:rsid w:val="008C2BE9"/>
    <w:rsid w:val="008D154F"/>
    <w:rsid w:val="008D4FF2"/>
    <w:rsid w:val="008E202A"/>
    <w:rsid w:val="008F3A76"/>
    <w:rsid w:val="0090306E"/>
    <w:rsid w:val="009073EC"/>
    <w:rsid w:val="00922A08"/>
    <w:rsid w:val="00922C10"/>
    <w:rsid w:val="00926715"/>
    <w:rsid w:val="00941648"/>
    <w:rsid w:val="009449A7"/>
    <w:rsid w:val="0095087E"/>
    <w:rsid w:val="00951473"/>
    <w:rsid w:val="009602B3"/>
    <w:rsid w:val="00960C42"/>
    <w:rsid w:val="009613EC"/>
    <w:rsid w:val="00965871"/>
    <w:rsid w:val="0097211F"/>
    <w:rsid w:val="00972C70"/>
    <w:rsid w:val="009812CF"/>
    <w:rsid w:val="00987BE5"/>
    <w:rsid w:val="00990D63"/>
    <w:rsid w:val="0099516D"/>
    <w:rsid w:val="00995698"/>
    <w:rsid w:val="00997A19"/>
    <w:rsid w:val="00997FAB"/>
    <w:rsid w:val="009A5D04"/>
    <w:rsid w:val="009B3A9D"/>
    <w:rsid w:val="009B4277"/>
    <w:rsid w:val="009C474E"/>
    <w:rsid w:val="009C6C01"/>
    <w:rsid w:val="009E01DF"/>
    <w:rsid w:val="009E1061"/>
    <w:rsid w:val="009E372D"/>
    <w:rsid w:val="009F0F4C"/>
    <w:rsid w:val="009F27E1"/>
    <w:rsid w:val="009F6DF2"/>
    <w:rsid w:val="009F7C03"/>
    <w:rsid w:val="00A004BF"/>
    <w:rsid w:val="00A02487"/>
    <w:rsid w:val="00A02846"/>
    <w:rsid w:val="00A0797D"/>
    <w:rsid w:val="00A14530"/>
    <w:rsid w:val="00A201A5"/>
    <w:rsid w:val="00A2494F"/>
    <w:rsid w:val="00A313D5"/>
    <w:rsid w:val="00A34BCA"/>
    <w:rsid w:val="00A35ECA"/>
    <w:rsid w:val="00A3787C"/>
    <w:rsid w:val="00A45DD6"/>
    <w:rsid w:val="00A465BB"/>
    <w:rsid w:val="00A46BF2"/>
    <w:rsid w:val="00A62FD6"/>
    <w:rsid w:val="00A630FE"/>
    <w:rsid w:val="00A63B66"/>
    <w:rsid w:val="00A872A8"/>
    <w:rsid w:val="00AD4B15"/>
    <w:rsid w:val="00AD5B33"/>
    <w:rsid w:val="00AD6C94"/>
    <w:rsid w:val="00AE0001"/>
    <w:rsid w:val="00AE0F79"/>
    <w:rsid w:val="00AE5CAB"/>
    <w:rsid w:val="00AF0159"/>
    <w:rsid w:val="00B01262"/>
    <w:rsid w:val="00B134CA"/>
    <w:rsid w:val="00B20FF9"/>
    <w:rsid w:val="00B22A80"/>
    <w:rsid w:val="00B30CA0"/>
    <w:rsid w:val="00B37A46"/>
    <w:rsid w:val="00B54133"/>
    <w:rsid w:val="00B54847"/>
    <w:rsid w:val="00B64F44"/>
    <w:rsid w:val="00B66A87"/>
    <w:rsid w:val="00B70D96"/>
    <w:rsid w:val="00B72369"/>
    <w:rsid w:val="00B75202"/>
    <w:rsid w:val="00B84B4C"/>
    <w:rsid w:val="00B91372"/>
    <w:rsid w:val="00BA543E"/>
    <w:rsid w:val="00BB0AC4"/>
    <w:rsid w:val="00BB1F99"/>
    <w:rsid w:val="00BB1FF1"/>
    <w:rsid w:val="00BC4E9A"/>
    <w:rsid w:val="00BC74A1"/>
    <w:rsid w:val="00BD413B"/>
    <w:rsid w:val="00BE0204"/>
    <w:rsid w:val="00BF039A"/>
    <w:rsid w:val="00BF2390"/>
    <w:rsid w:val="00C03A9F"/>
    <w:rsid w:val="00C17785"/>
    <w:rsid w:val="00C2640E"/>
    <w:rsid w:val="00C26C93"/>
    <w:rsid w:val="00C3463F"/>
    <w:rsid w:val="00C52112"/>
    <w:rsid w:val="00C543BC"/>
    <w:rsid w:val="00C86D40"/>
    <w:rsid w:val="00C9589B"/>
    <w:rsid w:val="00C972AA"/>
    <w:rsid w:val="00CA7336"/>
    <w:rsid w:val="00CB1650"/>
    <w:rsid w:val="00CB59A9"/>
    <w:rsid w:val="00CC0C9B"/>
    <w:rsid w:val="00CC3B48"/>
    <w:rsid w:val="00CC6A7C"/>
    <w:rsid w:val="00CD2D1F"/>
    <w:rsid w:val="00CE597F"/>
    <w:rsid w:val="00D014FA"/>
    <w:rsid w:val="00D2349D"/>
    <w:rsid w:val="00D34E93"/>
    <w:rsid w:val="00D35673"/>
    <w:rsid w:val="00D3671F"/>
    <w:rsid w:val="00D36A97"/>
    <w:rsid w:val="00D4398A"/>
    <w:rsid w:val="00D55FC1"/>
    <w:rsid w:val="00D668A1"/>
    <w:rsid w:val="00D739CC"/>
    <w:rsid w:val="00D77FC8"/>
    <w:rsid w:val="00D86CB2"/>
    <w:rsid w:val="00D909ED"/>
    <w:rsid w:val="00D911AE"/>
    <w:rsid w:val="00DB5F7C"/>
    <w:rsid w:val="00DD612A"/>
    <w:rsid w:val="00DE1A65"/>
    <w:rsid w:val="00DE2871"/>
    <w:rsid w:val="00DE76FC"/>
    <w:rsid w:val="00E0196F"/>
    <w:rsid w:val="00E0247A"/>
    <w:rsid w:val="00E10A43"/>
    <w:rsid w:val="00E10DA9"/>
    <w:rsid w:val="00E141CC"/>
    <w:rsid w:val="00E344C9"/>
    <w:rsid w:val="00E34669"/>
    <w:rsid w:val="00E37449"/>
    <w:rsid w:val="00E41CFC"/>
    <w:rsid w:val="00E45606"/>
    <w:rsid w:val="00E472EB"/>
    <w:rsid w:val="00E61706"/>
    <w:rsid w:val="00E64B61"/>
    <w:rsid w:val="00E66871"/>
    <w:rsid w:val="00E746C8"/>
    <w:rsid w:val="00E74A65"/>
    <w:rsid w:val="00E81607"/>
    <w:rsid w:val="00E96F56"/>
    <w:rsid w:val="00E97EBC"/>
    <w:rsid w:val="00EA21C1"/>
    <w:rsid w:val="00EA6E16"/>
    <w:rsid w:val="00EB0BA9"/>
    <w:rsid w:val="00EC4642"/>
    <w:rsid w:val="00EC48E9"/>
    <w:rsid w:val="00EE5363"/>
    <w:rsid w:val="00EE5C25"/>
    <w:rsid w:val="00EF4FCD"/>
    <w:rsid w:val="00EF5B20"/>
    <w:rsid w:val="00F05281"/>
    <w:rsid w:val="00F12F23"/>
    <w:rsid w:val="00F42E6B"/>
    <w:rsid w:val="00F44B39"/>
    <w:rsid w:val="00F618AC"/>
    <w:rsid w:val="00F62D39"/>
    <w:rsid w:val="00F654AC"/>
    <w:rsid w:val="00F668E4"/>
    <w:rsid w:val="00F66F64"/>
    <w:rsid w:val="00F67336"/>
    <w:rsid w:val="00F7125D"/>
    <w:rsid w:val="00F81B62"/>
    <w:rsid w:val="00F90C67"/>
    <w:rsid w:val="00FA01D0"/>
    <w:rsid w:val="00FA30A3"/>
    <w:rsid w:val="00FB25B1"/>
    <w:rsid w:val="00FB2BE6"/>
    <w:rsid w:val="00FB4E07"/>
    <w:rsid w:val="00FC275F"/>
    <w:rsid w:val="00FC6AD8"/>
    <w:rsid w:val="00FD0192"/>
    <w:rsid w:val="00FD3D72"/>
    <w:rsid w:val="00FE13B8"/>
    <w:rsid w:val="00FF0163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5E7C2"/>
  <w15:chartTrackingRefBased/>
  <w15:docId w15:val="{58AA0F53-9E34-4664-8EA4-2FD34BF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9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9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0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3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22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877"/>
  </w:style>
  <w:style w:type="paragraph" w:styleId="Piedepgina">
    <w:name w:val="footer"/>
    <w:basedOn w:val="Normal"/>
    <w:link w:val="PiedepginaCar"/>
    <w:uiPriority w:val="99"/>
    <w:unhideWhenUsed/>
    <w:rsid w:val="00322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877"/>
  </w:style>
  <w:style w:type="table" w:styleId="Tablaconcuadrcula1clara-nfasis5">
    <w:name w:val="Grid Table 1 Light Accent 5"/>
    <w:basedOn w:val="Tablanormal"/>
    <w:uiPriority w:val="46"/>
    <w:rsid w:val="0071126A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5F2E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2E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oficial.gob.pa/pdfTemp/27114/3898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cetaoficial.gob.pa/pdfTemp/28776_B/GacetaNo_28776b_201905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0.34.154.84/consultar_tramites/grid_certificado_inter_impresion_we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-sieca.s3.amazonaws.com/actos%20administrativos/resoluciones/comieco/256-2010ANEX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-sieca.s3.ca-central-1.amazonaws.com/direccion-juridica/COMIECO/RESOLUCIONES/446-2021/ANEXO%20I%20%20RES%20%20-446_RTCA%20Requisitos%20Registro%20Sanitario%20Medicamentos%20versi%C3%B3n%20COMIEC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4DC4B038D40738742B0D6F487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2EC-ACF9-4F22-96E0-7E62F17BEB47}"/>
      </w:docPartPr>
      <w:docPartBody>
        <w:p w:rsidR="007E2848" w:rsidRDefault="00694F53" w:rsidP="00694F53">
          <w:pPr>
            <w:pStyle w:val="F9A4DC4B038D40738742B0D6F487D128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6F329A17B6D3415BB7265C80BD7B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DA82-CB28-4DD8-8B1C-FFA2FC0F9313}"/>
      </w:docPartPr>
      <w:docPartBody>
        <w:p w:rsidR="007E2848" w:rsidRDefault="00694F53" w:rsidP="00694F53">
          <w:pPr>
            <w:pStyle w:val="6F329A17B6D3415BB7265C80BD7B2F9C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DB8E108B4204407FAAB097CB44EB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EEB2-B169-43D0-B100-553A2A01E685}"/>
      </w:docPartPr>
      <w:docPartBody>
        <w:p w:rsidR="007E2848" w:rsidRDefault="00694F53" w:rsidP="00694F53">
          <w:pPr>
            <w:pStyle w:val="DB8E108B4204407FAAB097CB44EBBF9B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1E7F5507CF614CF688A5C10A75E7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AFDC-0FE5-4FBF-B636-4F7EA9EA8CAE}"/>
      </w:docPartPr>
      <w:docPartBody>
        <w:p w:rsidR="007E2848" w:rsidRDefault="00694F53" w:rsidP="00694F53">
          <w:pPr>
            <w:pStyle w:val="1E7F5507CF614CF688A5C10A75E7301E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B86CC8C4454B4963B5E56177BA24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E034-26A8-4E9A-BC86-D5EE28E6B3A5}"/>
      </w:docPartPr>
      <w:docPartBody>
        <w:p w:rsidR="007E2848" w:rsidRDefault="00694F53" w:rsidP="00694F53">
          <w:pPr>
            <w:pStyle w:val="B86CC8C4454B4963B5E56177BA24AB752"/>
          </w:pPr>
          <w:r w:rsidRPr="004A30D6">
            <w:rPr>
              <w:rStyle w:val="Textodelmarcadordeposicin"/>
            </w:rPr>
            <w:t>---</w:t>
          </w:r>
        </w:p>
      </w:docPartBody>
    </w:docPart>
    <w:docPart>
      <w:docPartPr>
        <w:name w:val="7AEACDD632A44DB98FDD9860F036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0BB9-2319-4827-91F8-86BEA6612040}"/>
      </w:docPartPr>
      <w:docPartBody>
        <w:p w:rsidR="007E2848" w:rsidRDefault="00694F53" w:rsidP="00694F53">
          <w:pPr>
            <w:pStyle w:val="7AEACDD632A44DB98FDD9860F0363CFF2"/>
          </w:pPr>
          <w:r w:rsidRPr="004A30D6">
            <w:rPr>
              <w:rStyle w:val="Textodelmarcadordeposicin"/>
            </w:rPr>
            <w:t>---</w:t>
          </w:r>
        </w:p>
      </w:docPartBody>
    </w:docPart>
    <w:docPart>
      <w:docPartPr>
        <w:name w:val="A24BD2B35F034F92B6103B54273C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2EC4-BDD0-4E53-B954-29B96E26300C}"/>
      </w:docPartPr>
      <w:docPartBody>
        <w:p w:rsidR="007E2848" w:rsidRDefault="00694F53" w:rsidP="00694F53">
          <w:pPr>
            <w:pStyle w:val="A24BD2B35F034F92B6103B54273C441D1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A4D768BFB13E4C209B6D66A43DAF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033C-6FC7-43E1-9507-DCD45FC41460}"/>
      </w:docPartPr>
      <w:docPartBody>
        <w:p w:rsidR="007E2848" w:rsidRDefault="00694F53" w:rsidP="00694F53">
          <w:pPr>
            <w:pStyle w:val="A4D768BFB13E4C209B6D66A43DAF5A9A1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9DD780A186334AAEA29AB3198912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6D0E-172F-49C6-8975-C74C3B93CFF2}"/>
      </w:docPartPr>
      <w:docPartBody>
        <w:p w:rsidR="007E2848" w:rsidRDefault="00694F53" w:rsidP="00694F53">
          <w:pPr>
            <w:pStyle w:val="9DD780A186334AAEA29AB31989126AB0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C6C806FDC4C7429AB93E0ECF42A4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2B29-681B-4ECA-959F-DFC80D3E9F32}"/>
      </w:docPartPr>
      <w:docPartBody>
        <w:p w:rsidR="007E2848" w:rsidRDefault="00694F53" w:rsidP="00694F53">
          <w:pPr>
            <w:pStyle w:val="C6C806FDC4C7429AB93E0ECF42A4C654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02871475B61742CC8B2B25E85254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E095-A350-413A-825B-08E4DDE10801}"/>
      </w:docPartPr>
      <w:docPartBody>
        <w:p w:rsidR="007E2848" w:rsidRDefault="00694F53" w:rsidP="00694F53">
          <w:pPr>
            <w:pStyle w:val="02871475B61742CC8B2B25E85254A1BE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CB8373C063984362BE2150EA2832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9E6A-3C05-4853-AFA5-5720169B3D9C}"/>
      </w:docPartPr>
      <w:docPartBody>
        <w:p w:rsidR="007E2848" w:rsidRDefault="00694F53" w:rsidP="00694F53">
          <w:pPr>
            <w:pStyle w:val="CB8373C063984362BE2150EA28323F54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6D805F07B2FF4F8BB05C3DDD28D0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25EE-D648-46B7-B529-A2DB6C8CA350}"/>
      </w:docPartPr>
      <w:docPartBody>
        <w:p w:rsidR="007E2848" w:rsidRDefault="00694F53" w:rsidP="00694F53">
          <w:pPr>
            <w:pStyle w:val="6D805F07B2FF4F8BB05C3DDD28D0FE7C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7AC9BA3E06654FF38FEDB991F893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0DA1-324E-4475-AD97-8613B75C453C}"/>
      </w:docPartPr>
      <w:docPartBody>
        <w:p w:rsidR="007E2848" w:rsidRDefault="00694F53" w:rsidP="00694F53">
          <w:pPr>
            <w:pStyle w:val="7AC9BA3E06654FF38FEDB991F893DA82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C363E839D3DE455495B229ED71F6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08DC-4105-4F03-B896-B254B41D1A6B}"/>
      </w:docPartPr>
      <w:docPartBody>
        <w:p w:rsidR="007E2848" w:rsidRDefault="00694F53" w:rsidP="00694F53">
          <w:pPr>
            <w:pStyle w:val="C363E839D3DE455495B229ED71F6C6381"/>
          </w:pPr>
          <w:r w:rsidRPr="00E165C0">
            <w:rPr>
              <w:rStyle w:val="Textodelmarcadordeposicin"/>
            </w:rPr>
            <w:t>---</w:t>
          </w:r>
        </w:p>
      </w:docPartBody>
    </w:docPart>
    <w:docPart>
      <w:docPartPr>
        <w:name w:val="ED263C4C18714FB59A752DA70422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A018-AFDC-49E5-BDD3-214B4B8E580F}"/>
      </w:docPartPr>
      <w:docPartBody>
        <w:p w:rsidR="007E2848" w:rsidRDefault="00694F53" w:rsidP="00694F53">
          <w:pPr>
            <w:pStyle w:val="ED263C4C18714FB59A752DA704226ADD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64DDF56D275D46B0B234D6CC2C0E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EC09-F3A0-4412-8935-1469A1EB09EF}"/>
      </w:docPartPr>
      <w:docPartBody>
        <w:p w:rsidR="007E2848" w:rsidRDefault="00694F53" w:rsidP="00694F53">
          <w:pPr>
            <w:pStyle w:val="64DDF56D275D46B0B234D6CC2C0EFE1B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AF166613CD164860B506235239B6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7D22-4B7E-4B53-ABDE-1D1DCF66AF78}"/>
      </w:docPartPr>
      <w:docPartBody>
        <w:p w:rsidR="007E2848" w:rsidRDefault="00694F53" w:rsidP="00694F53">
          <w:pPr>
            <w:pStyle w:val="AF166613CD164860B506235239B62570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9DDBC7D1CCC4240AF6379F6CAF7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2347-8DFD-4E39-BC57-64B79E29731E}"/>
      </w:docPartPr>
      <w:docPartBody>
        <w:p w:rsidR="007E2848" w:rsidRDefault="00694F53" w:rsidP="00694F53">
          <w:pPr>
            <w:pStyle w:val="89DDBC7D1CCC4240AF6379F6CAF77270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F2AD7508ED1648A69520884BBD13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B175-A26F-405E-B2DB-A00D924DDD6F}"/>
      </w:docPartPr>
      <w:docPartBody>
        <w:p w:rsidR="007E2848" w:rsidRDefault="00694F53" w:rsidP="00694F53">
          <w:pPr>
            <w:pStyle w:val="F2AD7508ED1648A69520884BBD13796A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3EEB44576B5B47A59AE680C1B159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5844-A0BB-43F3-8F57-9726E1568A27}"/>
      </w:docPartPr>
      <w:docPartBody>
        <w:p w:rsidR="007E2848" w:rsidRDefault="00694F53" w:rsidP="00694F53">
          <w:pPr>
            <w:pStyle w:val="3EEB44576B5B47A59AE680C1B159A7D8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ED1EC4EC04B401089F17612E57A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218D-F80D-427D-92E9-B66CE64C205E}"/>
      </w:docPartPr>
      <w:docPartBody>
        <w:p w:rsidR="007E2848" w:rsidRDefault="00694F53" w:rsidP="00694F53">
          <w:pPr>
            <w:pStyle w:val="8ED1EC4EC04B401089F17612E57A021E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6BD96EA9D007404293CAC56157E3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574C-FF48-4E8C-B452-18E5A8BE03FC}"/>
      </w:docPartPr>
      <w:docPartBody>
        <w:p w:rsidR="007E2848" w:rsidRDefault="00694F53" w:rsidP="00694F53">
          <w:pPr>
            <w:pStyle w:val="6BD96EA9D007404293CAC56157E3F6DC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5C3C377354104D71BDC8FC103645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63A5-04C4-426F-95CF-02A05F31D2B4}"/>
      </w:docPartPr>
      <w:docPartBody>
        <w:p w:rsidR="007E2848" w:rsidRDefault="00694F53" w:rsidP="00694F53">
          <w:pPr>
            <w:pStyle w:val="5C3C377354104D71BDC8FC1036459C97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38D6504DF1DA494987B8362CBFAE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E06E-765A-4E99-8680-8F0E815C71FE}"/>
      </w:docPartPr>
      <w:docPartBody>
        <w:p w:rsidR="007E2848" w:rsidRDefault="00694F53" w:rsidP="00694F53">
          <w:pPr>
            <w:pStyle w:val="38D6504DF1DA494987B8362CBFAED8DA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ED52DE611A44C6E97DABF8B0EAD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3303-AEA4-4294-BAC8-3623A62E7736}"/>
      </w:docPartPr>
      <w:docPartBody>
        <w:p w:rsidR="007E2848" w:rsidRDefault="00694F53" w:rsidP="00694F53">
          <w:pPr>
            <w:pStyle w:val="8ED52DE611A44C6E97DABF8B0EADC6A3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FD6C7D82F11444699594BFE60E6C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3442-1F9A-42F2-99E2-AE36DF6F8421}"/>
      </w:docPartPr>
      <w:docPartBody>
        <w:p w:rsidR="007E2848" w:rsidRDefault="00694F53" w:rsidP="00694F53">
          <w:pPr>
            <w:pStyle w:val="FD6C7D82F11444699594BFE60E6CAB50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2486BC8F6D0F4B43867209D23F84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C196-1CC3-40FA-B564-BADEB0C5AAA4}"/>
      </w:docPartPr>
      <w:docPartBody>
        <w:p w:rsidR="007E2848" w:rsidRDefault="00694F53" w:rsidP="00694F53">
          <w:pPr>
            <w:pStyle w:val="2486BC8F6D0F4B43867209D23F84560F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BD4140D2ACB144E6BE0CE1FA8AD1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3C1F-1A7F-4139-9ED3-52A7104F7951}"/>
      </w:docPartPr>
      <w:docPartBody>
        <w:p w:rsidR="007E2848" w:rsidRDefault="00694F53" w:rsidP="00694F53">
          <w:pPr>
            <w:pStyle w:val="BD4140D2ACB144E6BE0CE1FA8AD1D6C4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CC4C61DE74924A20A9055857DF0B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3FD-5AF7-4D10-B7D9-5FA839980441}"/>
      </w:docPartPr>
      <w:docPartBody>
        <w:p w:rsidR="007E2848" w:rsidRDefault="00694F53" w:rsidP="00694F53">
          <w:pPr>
            <w:pStyle w:val="CC4C61DE74924A20A9055857DF0B3768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DC1334D5331C4985A5B2E0ABD963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411C-4BC5-4A1F-ADE6-1255F0D7D833}"/>
      </w:docPartPr>
      <w:docPartBody>
        <w:p w:rsidR="007E2848" w:rsidRDefault="00694F53" w:rsidP="00694F53">
          <w:pPr>
            <w:pStyle w:val="DC1334D5331C4985A5B2E0ABD9635C1D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29FC02A12784AED98F6DABD39C4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1502-A812-4575-95B0-4AD656A95DCE}"/>
      </w:docPartPr>
      <w:docPartBody>
        <w:p w:rsidR="007E2848" w:rsidRDefault="00694F53" w:rsidP="00694F53">
          <w:pPr>
            <w:pStyle w:val="829FC02A12784AED98F6DABD39C41AB3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E9B107C9F8E6492CA57EB40EF59B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C070-3C34-45F4-A3EF-FE2E0745F5B2}"/>
      </w:docPartPr>
      <w:docPartBody>
        <w:p w:rsidR="007E2848" w:rsidRDefault="00694F53" w:rsidP="00694F53">
          <w:pPr>
            <w:pStyle w:val="E9B107C9F8E6492CA57EB40EF59BC159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1FFE8E32B8747DE9E4971ED70F9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102-D1BF-498D-9D8D-7EE9C1D59E8B}"/>
      </w:docPartPr>
      <w:docPartBody>
        <w:p w:rsidR="007E2848" w:rsidRDefault="00694F53" w:rsidP="00694F53">
          <w:pPr>
            <w:pStyle w:val="81FFE8E32B8747DE9E4971ED70F97A68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EC28F62AD80C4DEC80E3EBA4A4C9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2841-ABF4-41C9-914B-1A52238F93D0}"/>
      </w:docPartPr>
      <w:docPartBody>
        <w:p w:rsidR="007E2848" w:rsidRDefault="00694F53" w:rsidP="00694F53">
          <w:pPr>
            <w:pStyle w:val="EC28F62AD80C4DEC80E3EBA4A4C9E92E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AFC261A0B651407585234FCC69DB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03F6-4374-463C-8A85-10218B193FB8}"/>
      </w:docPartPr>
      <w:docPartBody>
        <w:p w:rsidR="007E2848" w:rsidRDefault="00694F53" w:rsidP="00694F53">
          <w:pPr>
            <w:pStyle w:val="AFC261A0B651407585234FCC69DB9A2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84515E094EF4B4EB67FC7CA1785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6CE0-A18A-488C-BA66-7AD451E12A25}"/>
      </w:docPartPr>
      <w:docPartBody>
        <w:p w:rsidR="007E2848" w:rsidRDefault="00694F53" w:rsidP="00694F53">
          <w:pPr>
            <w:pStyle w:val="884515E094EF4B4EB67FC7CA1785AB09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BEF6C50BFF954BDEAE15642C41DD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27F7-7EB1-4ADB-A47B-92C38347881D}"/>
      </w:docPartPr>
      <w:docPartBody>
        <w:p w:rsidR="007E2848" w:rsidRDefault="00694F53" w:rsidP="00694F53">
          <w:pPr>
            <w:pStyle w:val="BEF6C50BFF954BDEAE15642C41DD32EC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CE46A6E4F5464F008940ED5F69B2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030A-9900-442D-BFD6-54C17497BBC1}"/>
      </w:docPartPr>
      <w:docPartBody>
        <w:p w:rsidR="007E2848" w:rsidRDefault="00694F53" w:rsidP="00694F53">
          <w:pPr>
            <w:pStyle w:val="CE46A6E4F5464F008940ED5F69B2DBC5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C13E2EA51E4446259B4F3315DE03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EA72-B173-4625-8AD0-1253173A12E5}"/>
      </w:docPartPr>
      <w:docPartBody>
        <w:p w:rsidR="007E2848" w:rsidRDefault="00694F53" w:rsidP="00694F53">
          <w:pPr>
            <w:pStyle w:val="C13E2EA51E4446259B4F3315DE03A9C7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4BCE6A7FD06D47C8822CE7B951FE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116D-32F6-4CCB-BF5D-09D2B396686A}"/>
      </w:docPartPr>
      <w:docPartBody>
        <w:p w:rsidR="007E2848" w:rsidRDefault="00694F53" w:rsidP="00694F53">
          <w:pPr>
            <w:pStyle w:val="4BCE6A7FD06D47C8822CE7B951FE2CB8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EBDCFBD06A1B4C82B141C750AA4F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0DBF-038E-40AA-B658-CC69E5EC62DB}"/>
      </w:docPartPr>
      <w:docPartBody>
        <w:p w:rsidR="007E2848" w:rsidRDefault="00694F53" w:rsidP="00694F53">
          <w:pPr>
            <w:pStyle w:val="EBDCFBD06A1B4C82B141C750AA4F23B1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3B3701168A974622A2E0643E813E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894D-EA5C-4E5F-9E9A-FF5397498114}"/>
      </w:docPartPr>
      <w:docPartBody>
        <w:p w:rsidR="007E2848" w:rsidRDefault="00694F53" w:rsidP="00694F53">
          <w:pPr>
            <w:pStyle w:val="3B3701168A974622A2E0643E813E4D25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A3D6D52ABDF342518DBE2D7AC4D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DE09-BDC7-475B-84A6-35BA7DA4DED0}"/>
      </w:docPartPr>
      <w:docPartBody>
        <w:p w:rsidR="007E2848" w:rsidRDefault="00694F53" w:rsidP="00694F53">
          <w:pPr>
            <w:pStyle w:val="A3D6D52ABDF342518DBE2D7AC4DB5C89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9F78D8CC8C441259EB50308E37A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0202-AE40-4176-95F4-77E3AF0110E0}"/>
      </w:docPartPr>
      <w:docPartBody>
        <w:p w:rsidR="007E2848" w:rsidRDefault="00694F53" w:rsidP="00694F53">
          <w:pPr>
            <w:pStyle w:val="89F78D8CC8C441259EB50308E37ABAF6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F428C8276970473D98AC8BE51D87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0AE9-D09A-46E7-BB13-72A649B7207B}"/>
      </w:docPartPr>
      <w:docPartBody>
        <w:p w:rsidR="007E2848" w:rsidRDefault="00694F53" w:rsidP="00694F53">
          <w:pPr>
            <w:pStyle w:val="F428C8276970473D98AC8BE51D8758E8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049AA64DC9F648DDABC0C9FCA246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0B76-ECE4-41DA-9385-CEC51542B87A}"/>
      </w:docPartPr>
      <w:docPartBody>
        <w:p w:rsidR="007E2848" w:rsidRDefault="00694F53" w:rsidP="00694F53">
          <w:pPr>
            <w:pStyle w:val="049AA64DC9F648DDABC0C9FCA2466AA2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CBA1D7EC28AB4581930AA0BDE621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195D-3FBD-493F-9539-7BDA96E5DAFF}"/>
      </w:docPartPr>
      <w:docPartBody>
        <w:p w:rsidR="007E2848" w:rsidRDefault="00694F53" w:rsidP="00694F53">
          <w:pPr>
            <w:pStyle w:val="CBA1D7EC28AB4581930AA0BDE6219365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A9E451EA95094C1C973B2BB41ABC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AE5-7207-4193-9CF9-0653C989F2DB}"/>
      </w:docPartPr>
      <w:docPartBody>
        <w:p w:rsidR="007E2848" w:rsidRDefault="00694F53" w:rsidP="00694F53">
          <w:pPr>
            <w:pStyle w:val="A9E451EA95094C1C973B2BB41ABCC2EC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169641AA747F4D779B419A18140B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F746-E62E-4B8F-8158-6C1E7EF6195D}"/>
      </w:docPartPr>
      <w:docPartBody>
        <w:p w:rsidR="007E2848" w:rsidRDefault="00694F53" w:rsidP="00694F53">
          <w:pPr>
            <w:pStyle w:val="169641AA747F4D779B419A18140B63DB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4A79533393634024AD47A7CB2266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8F17-65D5-41F2-898D-8F8CE6FFE3F0}"/>
      </w:docPartPr>
      <w:docPartBody>
        <w:p w:rsidR="007E2848" w:rsidRDefault="00694F53" w:rsidP="00694F53">
          <w:pPr>
            <w:pStyle w:val="4A79533393634024AD47A7CB22667FA6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C5C980C323AC46DCA75DDFC8B7B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3958-AF2A-42FC-B075-62FCCF65B058}"/>
      </w:docPartPr>
      <w:docPartBody>
        <w:p w:rsidR="007E2848" w:rsidRDefault="00694F53" w:rsidP="00694F53">
          <w:pPr>
            <w:pStyle w:val="C5C980C323AC46DCA75DDFC8B7B47563"/>
          </w:pPr>
          <w:r>
            <w:rPr>
              <w:rStyle w:val="Textodelmarcadordeposicin"/>
            </w:rPr>
            <w:t>---</w:t>
          </w:r>
        </w:p>
      </w:docPartBody>
    </w:docPart>
    <w:docPart>
      <w:docPartPr>
        <w:name w:val="8102BE09CEBD48F58DC0FDA5F07E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4909-F1BC-44F8-8C59-7180A93DD180}"/>
      </w:docPartPr>
      <w:docPartBody>
        <w:p w:rsidR="007E2848" w:rsidRDefault="00694F53" w:rsidP="00694F53">
          <w:pPr>
            <w:pStyle w:val="8102BE09CEBD48F58DC0FDA5F07E2849"/>
          </w:pPr>
          <w:r>
            <w:rPr>
              <w:rStyle w:val="Textodelmarcadordeposicin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B"/>
    <w:rsid w:val="000125F2"/>
    <w:rsid w:val="0003598C"/>
    <w:rsid w:val="001826FC"/>
    <w:rsid w:val="00244F3B"/>
    <w:rsid w:val="0028248B"/>
    <w:rsid w:val="00302B86"/>
    <w:rsid w:val="00580419"/>
    <w:rsid w:val="005D492B"/>
    <w:rsid w:val="00660212"/>
    <w:rsid w:val="00694F53"/>
    <w:rsid w:val="006B7007"/>
    <w:rsid w:val="007E2848"/>
    <w:rsid w:val="009410A0"/>
    <w:rsid w:val="009B5AAD"/>
    <w:rsid w:val="00A25111"/>
    <w:rsid w:val="00B50937"/>
    <w:rsid w:val="00C8571A"/>
    <w:rsid w:val="00E740BB"/>
    <w:rsid w:val="00EE28CF"/>
    <w:rsid w:val="00EF26B5"/>
    <w:rsid w:val="00F63AE7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4F53"/>
    <w:rPr>
      <w:color w:val="808080"/>
    </w:rPr>
  </w:style>
  <w:style w:type="paragraph" w:customStyle="1" w:styleId="F9A4DC4B038D40738742B0D6F487D1282">
    <w:name w:val="F9A4DC4B038D40738742B0D6F487D1282"/>
    <w:rsid w:val="00694F53"/>
    <w:rPr>
      <w:rFonts w:eastAsiaTheme="minorHAnsi"/>
      <w:lang w:eastAsia="en-US"/>
    </w:rPr>
  </w:style>
  <w:style w:type="paragraph" w:customStyle="1" w:styleId="6F329A17B6D3415BB7265C80BD7B2F9C2">
    <w:name w:val="6F329A17B6D3415BB7265C80BD7B2F9C2"/>
    <w:rsid w:val="00694F53"/>
    <w:rPr>
      <w:rFonts w:eastAsiaTheme="minorHAnsi"/>
      <w:lang w:eastAsia="en-US"/>
    </w:rPr>
  </w:style>
  <w:style w:type="paragraph" w:customStyle="1" w:styleId="DB8E108B4204407FAAB097CB44EBBF9B2">
    <w:name w:val="DB8E108B4204407FAAB097CB44EBBF9B2"/>
    <w:rsid w:val="00694F53"/>
    <w:rPr>
      <w:rFonts w:eastAsiaTheme="minorHAnsi"/>
      <w:lang w:eastAsia="en-US"/>
    </w:rPr>
  </w:style>
  <w:style w:type="paragraph" w:customStyle="1" w:styleId="1E7F5507CF614CF688A5C10A75E7301E2">
    <w:name w:val="1E7F5507CF614CF688A5C10A75E7301E2"/>
    <w:rsid w:val="00694F53"/>
    <w:rPr>
      <w:rFonts w:eastAsiaTheme="minorHAnsi"/>
      <w:lang w:eastAsia="en-US"/>
    </w:rPr>
  </w:style>
  <w:style w:type="paragraph" w:customStyle="1" w:styleId="B86CC8C4454B4963B5E56177BA24AB752">
    <w:name w:val="B86CC8C4454B4963B5E56177BA24AB752"/>
    <w:rsid w:val="00694F53"/>
    <w:rPr>
      <w:rFonts w:eastAsiaTheme="minorHAnsi"/>
      <w:lang w:eastAsia="en-US"/>
    </w:rPr>
  </w:style>
  <w:style w:type="paragraph" w:customStyle="1" w:styleId="7AEACDD632A44DB98FDD9860F0363CFF2">
    <w:name w:val="7AEACDD632A44DB98FDD9860F0363CFF2"/>
    <w:rsid w:val="00694F53"/>
    <w:rPr>
      <w:rFonts w:eastAsiaTheme="minorHAnsi"/>
      <w:lang w:eastAsia="en-US"/>
    </w:rPr>
  </w:style>
  <w:style w:type="paragraph" w:customStyle="1" w:styleId="A24BD2B35F034F92B6103B54273C441D1">
    <w:name w:val="A24BD2B35F034F92B6103B54273C441D1"/>
    <w:rsid w:val="00694F53"/>
    <w:rPr>
      <w:rFonts w:eastAsiaTheme="minorHAnsi"/>
      <w:lang w:eastAsia="en-US"/>
    </w:rPr>
  </w:style>
  <w:style w:type="paragraph" w:customStyle="1" w:styleId="A4D768BFB13E4C209B6D66A43DAF5A9A1">
    <w:name w:val="A4D768BFB13E4C209B6D66A43DAF5A9A1"/>
    <w:rsid w:val="00694F53"/>
    <w:rPr>
      <w:rFonts w:eastAsiaTheme="minorHAnsi"/>
      <w:lang w:eastAsia="en-US"/>
    </w:rPr>
  </w:style>
  <w:style w:type="paragraph" w:customStyle="1" w:styleId="9DD780A186334AAEA29AB31989126AB01">
    <w:name w:val="9DD780A186334AAEA29AB31989126AB01"/>
    <w:rsid w:val="00694F53"/>
    <w:rPr>
      <w:rFonts w:eastAsiaTheme="minorHAnsi"/>
      <w:lang w:eastAsia="en-US"/>
    </w:rPr>
  </w:style>
  <w:style w:type="paragraph" w:customStyle="1" w:styleId="C6C806FDC4C7429AB93E0ECF42A4C6541">
    <w:name w:val="C6C806FDC4C7429AB93E0ECF42A4C6541"/>
    <w:rsid w:val="00694F53"/>
    <w:rPr>
      <w:rFonts w:eastAsiaTheme="minorHAnsi"/>
      <w:lang w:eastAsia="en-US"/>
    </w:rPr>
  </w:style>
  <w:style w:type="paragraph" w:customStyle="1" w:styleId="02871475B61742CC8B2B25E85254A1BE1">
    <w:name w:val="02871475B61742CC8B2B25E85254A1BE1"/>
    <w:rsid w:val="00694F53"/>
    <w:rPr>
      <w:rFonts w:eastAsiaTheme="minorHAnsi"/>
      <w:lang w:eastAsia="en-US"/>
    </w:rPr>
  </w:style>
  <w:style w:type="paragraph" w:customStyle="1" w:styleId="CB8373C063984362BE2150EA28323F541">
    <w:name w:val="CB8373C063984362BE2150EA28323F541"/>
    <w:rsid w:val="00694F53"/>
    <w:rPr>
      <w:rFonts w:eastAsiaTheme="minorHAnsi"/>
      <w:lang w:eastAsia="en-US"/>
    </w:rPr>
  </w:style>
  <w:style w:type="paragraph" w:customStyle="1" w:styleId="6D805F07B2FF4F8BB05C3DDD28D0FE7C1">
    <w:name w:val="6D805F07B2FF4F8BB05C3DDD28D0FE7C1"/>
    <w:rsid w:val="00694F53"/>
    <w:rPr>
      <w:rFonts w:eastAsiaTheme="minorHAnsi"/>
      <w:lang w:eastAsia="en-US"/>
    </w:rPr>
  </w:style>
  <w:style w:type="paragraph" w:customStyle="1" w:styleId="7AC9BA3E06654FF38FEDB991F893DA821">
    <w:name w:val="7AC9BA3E06654FF38FEDB991F893DA821"/>
    <w:rsid w:val="00694F53"/>
    <w:rPr>
      <w:rFonts w:eastAsiaTheme="minorHAnsi"/>
      <w:lang w:eastAsia="en-US"/>
    </w:rPr>
  </w:style>
  <w:style w:type="paragraph" w:customStyle="1" w:styleId="C363E839D3DE455495B229ED71F6C6381">
    <w:name w:val="C363E839D3DE455495B229ED71F6C6381"/>
    <w:rsid w:val="00694F53"/>
    <w:rPr>
      <w:rFonts w:eastAsiaTheme="minorHAnsi"/>
      <w:lang w:eastAsia="en-US"/>
    </w:rPr>
  </w:style>
  <w:style w:type="paragraph" w:customStyle="1" w:styleId="ED263C4C18714FB59A752DA704226ADD">
    <w:name w:val="ED263C4C18714FB59A752DA704226ADD"/>
    <w:rsid w:val="00694F53"/>
  </w:style>
  <w:style w:type="paragraph" w:customStyle="1" w:styleId="64DDF56D275D46B0B234D6CC2C0EFE1B">
    <w:name w:val="64DDF56D275D46B0B234D6CC2C0EFE1B"/>
    <w:rsid w:val="00694F53"/>
  </w:style>
  <w:style w:type="paragraph" w:customStyle="1" w:styleId="AF166613CD164860B506235239B62570">
    <w:name w:val="AF166613CD164860B506235239B62570"/>
    <w:rsid w:val="00694F53"/>
  </w:style>
  <w:style w:type="paragraph" w:customStyle="1" w:styleId="89DDBC7D1CCC4240AF6379F6CAF77270">
    <w:name w:val="89DDBC7D1CCC4240AF6379F6CAF77270"/>
    <w:rsid w:val="00694F53"/>
  </w:style>
  <w:style w:type="paragraph" w:customStyle="1" w:styleId="F2AD7508ED1648A69520884BBD13796A">
    <w:name w:val="F2AD7508ED1648A69520884BBD13796A"/>
    <w:rsid w:val="00694F53"/>
  </w:style>
  <w:style w:type="paragraph" w:customStyle="1" w:styleId="3EEB44576B5B47A59AE680C1B159A7D8">
    <w:name w:val="3EEB44576B5B47A59AE680C1B159A7D8"/>
    <w:rsid w:val="00694F53"/>
  </w:style>
  <w:style w:type="paragraph" w:customStyle="1" w:styleId="8ED1EC4EC04B401089F17612E57A021E">
    <w:name w:val="8ED1EC4EC04B401089F17612E57A021E"/>
    <w:rsid w:val="00694F53"/>
  </w:style>
  <w:style w:type="paragraph" w:customStyle="1" w:styleId="6BD96EA9D007404293CAC56157E3F6DC">
    <w:name w:val="6BD96EA9D007404293CAC56157E3F6DC"/>
    <w:rsid w:val="00694F53"/>
  </w:style>
  <w:style w:type="paragraph" w:customStyle="1" w:styleId="5C3C377354104D71BDC8FC1036459C97">
    <w:name w:val="5C3C377354104D71BDC8FC1036459C97"/>
    <w:rsid w:val="00694F53"/>
  </w:style>
  <w:style w:type="paragraph" w:customStyle="1" w:styleId="38D6504DF1DA494987B8362CBFAED8DA">
    <w:name w:val="38D6504DF1DA494987B8362CBFAED8DA"/>
    <w:rsid w:val="00694F53"/>
  </w:style>
  <w:style w:type="paragraph" w:customStyle="1" w:styleId="8ED52DE611A44C6E97DABF8B0EADC6A3">
    <w:name w:val="8ED52DE611A44C6E97DABF8B0EADC6A3"/>
    <w:rsid w:val="00694F53"/>
  </w:style>
  <w:style w:type="paragraph" w:customStyle="1" w:styleId="FD6C7D82F11444699594BFE60E6CAB50">
    <w:name w:val="FD6C7D82F11444699594BFE60E6CAB50"/>
    <w:rsid w:val="00694F53"/>
  </w:style>
  <w:style w:type="paragraph" w:customStyle="1" w:styleId="2486BC8F6D0F4B43867209D23F84560F">
    <w:name w:val="2486BC8F6D0F4B43867209D23F84560F"/>
    <w:rsid w:val="00694F53"/>
  </w:style>
  <w:style w:type="paragraph" w:customStyle="1" w:styleId="BD4140D2ACB144E6BE0CE1FA8AD1D6C4">
    <w:name w:val="BD4140D2ACB144E6BE0CE1FA8AD1D6C4"/>
    <w:rsid w:val="00694F53"/>
  </w:style>
  <w:style w:type="paragraph" w:customStyle="1" w:styleId="CC4C61DE74924A20A9055857DF0B3768">
    <w:name w:val="CC4C61DE74924A20A9055857DF0B3768"/>
    <w:rsid w:val="00694F53"/>
  </w:style>
  <w:style w:type="paragraph" w:customStyle="1" w:styleId="DC1334D5331C4985A5B2E0ABD9635C1D">
    <w:name w:val="DC1334D5331C4985A5B2E0ABD9635C1D"/>
    <w:rsid w:val="00694F53"/>
  </w:style>
  <w:style w:type="paragraph" w:customStyle="1" w:styleId="829FC02A12784AED98F6DABD39C41AB3">
    <w:name w:val="829FC02A12784AED98F6DABD39C41AB3"/>
    <w:rsid w:val="00694F53"/>
  </w:style>
  <w:style w:type="paragraph" w:customStyle="1" w:styleId="E9B107C9F8E6492CA57EB40EF59BC159">
    <w:name w:val="E9B107C9F8E6492CA57EB40EF59BC159"/>
    <w:rsid w:val="00694F53"/>
  </w:style>
  <w:style w:type="paragraph" w:customStyle="1" w:styleId="81FFE8E32B8747DE9E4971ED70F97A68">
    <w:name w:val="81FFE8E32B8747DE9E4971ED70F97A68"/>
    <w:rsid w:val="00694F53"/>
  </w:style>
  <w:style w:type="paragraph" w:customStyle="1" w:styleId="EC28F62AD80C4DEC80E3EBA4A4C9E92E">
    <w:name w:val="EC28F62AD80C4DEC80E3EBA4A4C9E92E"/>
    <w:rsid w:val="00694F53"/>
  </w:style>
  <w:style w:type="paragraph" w:customStyle="1" w:styleId="AFC261A0B651407585234FCC69DB9A22">
    <w:name w:val="AFC261A0B651407585234FCC69DB9A22"/>
    <w:rsid w:val="00694F53"/>
  </w:style>
  <w:style w:type="paragraph" w:customStyle="1" w:styleId="884515E094EF4B4EB67FC7CA1785AB09">
    <w:name w:val="884515E094EF4B4EB67FC7CA1785AB09"/>
    <w:rsid w:val="00694F53"/>
  </w:style>
  <w:style w:type="paragraph" w:customStyle="1" w:styleId="BEF6C50BFF954BDEAE15642C41DD32EC">
    <w:name w:val="BEF6C50BFF954BDEAE15642C41DD32EC"/>
    <w:rsid w:val="00694F53"/>
  </w:style>
  <w:style w:type="paragraph" w:customStyle="1" w:styleId="CE46A6E4F5464F008940ED5F69B2DBC5">
    <w:name w:val="CE46A6E4F5464F008940ED5F69B2DBC5"/>
    <w:rsid w:val="00694F53"/>
  </w:style>
  <w:style w:type="paragraph" w:customStyle="1" w:styleId="C13E2EA51E4446259B4F3315DE03A9C7">
    <w:name w:val="C13E2EA51E4446259B4F3315DE03A9C7"/>
    <w:rsid w:val="00694F53"/>
  </w:style>
  <w:style w:type="paragraph" w:customStyle="1" w:styleId="4BCE6A7FD06D47C8822CE7B951FE2CB8">
    <w:name w:val="4BCE6A7FD06D47C8822CE7B951FE2CB8"/>
    <w:rsid w:val="00694F53"/>
  </w:style>
  <w:style w:type="paragraph" w:customStyle="1" w:styleId="EBDCFBD06A1B4C82B141C750AA4F23B1">
    <w:name w:val="EBDCFBD06A1B4C82B141C750AA4F23B1"/>
    <w:rsid w:val="00694F53"/>
  </w:style>
  <w:style w:type="paragraph" w:customStyle="1" w:styleId="3B3701168A974622A2E0643E813E4D25">
    <w:name w:val="3B3701168A974622A2E0643E813E4D25"/>
    <w:rsid w:val="00694F53"/>
  </w:style>
  <w:style w:type="paragraph" w:customStyle="1" w:styleId="A3D6D52ABDF342518DBE2D7AC4DB5C89">
    <w:name w:val="A3D6D52ABDF342518DBE2D7AC4DB5C89"/>
    <w:rsid w:val="00694F53"/>
  </w:style>
  <w:style w:type="paragraph" w:customStyle="1" w:styleId="89F78D8CC8C441259EB50308E37ABAF6">
    <w:name w:val="89F78D8CC8C441259EB50308E37ABAF6"/>
    <w:rsid w:val="00694F53"/>
  </w:style>
  <w:style w:type="paragraph" w:customStyle="1" w:styleId="F428C8276970473D98AC8BE51D8758E8">
    <w:name w:val="F428C8276970473D98AC8BE51D8758E8"/>
    <w:rsid w:val="00694F53"/>
  </w:style>
  <w:style w:type="paragraph" w:customStyle="1" w:styleId="049AA64DC9F648DDABC0C9FCA2466AA2">
    <w:name w:val="049AA64DC9F648DDABC0C9FCA2466AA2"/>
    <w:rsid w:val="00694F53"/>
  </w:style>
  <w:style w:type="paragraph" w:customStyle="1" w:styleId="CBA1D7EC28AB4581930AA0BDE6219365">
    <w:name w:val="CBA1D7EC28AB4581930AA0BDE6219365"/>
    <w:rsid w:val="00694F53"/>
  </w:style>
  <w:style w:type="paragraph" w:customStyle="1" w:styleId="A9E451EA95094C1C973B2BB41ABCC2EC">
    <w:name w:val="A9E451EA95094C1C973B2BB41ABCC2EC"/>
    <w:rsid w:val="00694F53"/>
  </w:style>
  <w:style w:type="paragraph" w:customStyle="1" w:styleId="169641AA747F4D779B419A18140B63DB">
    <w:name w:val="169641AA747F4D779B419A18140B63DB"/>
    <w:rsid w:val="00694F53"/>
  </w:style>
  <w:style w:type="paragraph" w:customStyle="1" w:styleId="4A79533393634024AD47A7CB22667FA6">
    <w:name w:val="4A79533393634024AD47A7CB22667FA6"/>
    <w:rsid w:val="00694F53"/>
  </w:style>
  <w:style w:type="paragraph" w:customStyle="1" w:styleId="C5C980C323AC46DCA75DDFC8B7B47563">
    <w:name w:val="C5C980C323AC46DCA75DDFC8B7B47563"/>
    <w:rsid w:val="00694F53"/>
  </w:style>
  <w:style w:type="paragraph" w:customStyle="1" w:styleId="8102BE09CEBD48F58DC0FDA5F07E2849">
    <w:name w:val="8102BE09CEBD48F58DC0FDA5F07E2849"/>
    <w:rsid w:val="0069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9BEE-5AA5-41B5-8780-346CCC4B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cp:lastPrinted>2022-04-18T19:07:00Z</cp:lastPrinted>
  <dcterms:created xsi:type="dcterms:W3CDTF">2022-06-02T15:26:00Z</dcterms:created>
  <dcterms:modified xsi:type="dcterms:W3CDTF">2022-06-02T15:26:00Z</dcterms:modified>
</cp:coreProperties>
</file>